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3D2A2" w14:textId="6ADEE520" w:rsidR="00F756FA" w:rsidRPr="00B426B9" w:rsidRDefault="00B426B9" w:rsidP="00B426B9">
      <w:pPr>
        <w:spacing w:line="360" w:lineRule="exact"/>
        <w:jc w:val="right"/>
        <w:rPr>
          <w:rFonts w:ascii="ＭＳ 明朝" w:eastAsia="ＭＳ 明朝" w:hAnsi="ＭＳ 明朝"/>
          <w:sz w:val="28"/>
          <w:szCs w:val="28"/>
        </w:rPr>
      </w:pPr>
      <w:r w:rsidRPr="00B426B9">
        <w:rPr>
          <w:rFonts w:ascii="ＭＳ 明朝" w:eastAsia="ＭＳ 明朝" w:hAnsi="ＭＳ 明朝" w:hint="eastAsia"/>
          <w:noProof/>
          <w:sz w:val="28"/>
          <w:szCs w:val="28"/>
          <w:lang w:val="ja-JP"/>
        </w:rPr>
        <mc:AlternateContent>
          <mc:Choice Requires="wps">
            <w:drawing>
              <wp:anchor distT="0" distB="0" distL="114300" distR="114300" simplePos="0" relativeHeight="251672576" behindDoc="0" locked="0" layoutInCell="1" allowOverlap="1" wp14:anchorId="1A4843C9" wp14:editId="0408F4E4">
                <wp:simplePos x="0" y="0"/>
                <wp:positionH relativeFrom="column">
                  <wp:posOffset>66675</wp:posOffset>
                </wp:positionH>
                <wp:positionV relativeFrom="paragraph">
                  <wp:posOffset>-228600</wp:posOffset>
                </wp:positionV>
                <wp:extent cx="800100" cy="342900"/>
                <wp:effectExtent l="19050" t="19050" r="19050" b="19050"/>
                <wp:wrapNone/>
                <wp:docPr id="1451539322" name="テキスト ボックス 1"/>
                <wp:cNvGraphicFramePr/>
                <a:graphic xmlns:a="http://schemas.openxmlformats.org/drawingml/2006/main">
                  <a:graphicData uri="http://schemas.microsoft.com/office/word/2010/wordprocessingShape">
                    <wps:wsp>
                      <wps:cNvSpPr txBox="1"/>
                      <wps:spPr>
                        <a:xfrm>
                          <a:off x="0" y="0"/>
                          <a:ext cx="800100" cy="342900"/>
                        </a:xfrm>
                        <a:prstGeom prst="rect">
                          <a:avLst/>
                        </a:prstGeom>
                        <a:solidFill>
                          <a:schemeClr val="lt1"/>
                        </a:solidFill>
                        <a:ln w="44450" cmpd="dbl">
                          <a:solidFill>
                            <a:srgbClr val="FF0000"/>
                          </a:solidFill>
                        </a:ln>
                      </wps:spPr>
                      <wps:txbx>
                        <w:txbxContent>
                          <w:p w14:paraId="603C0C12" w14:textId="08B169D7" w:rsidR="00B426B9" w:rsidRPr="00B426B9" w:rsidRDefault="00B426B9" w:rsidP="00F45206">
                            <w:pPr>
                              <w:spacing w:line="360" w:lineRule="exact"/>
                              <w:jc w:val="center"/>
                              <w:rPr>
                                <w:rFonts w:ascii="ＭＳ ゴシック" w:eastAsia="ＭＳ ゴシック" w:hAnsi="ＭＳ ゴシック"/>
                                <w:color w:val="FF0000"/>
                                <w:sz w:val="36"/>
                                <w:szCs w:val="36"/>
                              </w:rPr>
                            </w:pPr>
                            <w:r w:rsidRPr="00B426B9">
                              <w:rPr>
                                <w:rFonts w:ascii="ＭＳ ゴシック" w:eastAsia="ＭＳ ゴシック" w:hAnsi="ＭＳ ゴシック" w:hint="eastAsia"/>
                                <w:color w:val="FF0000"/>
                                <w:sz w:val="36"/>
                                <w:szCs w:val="36"/>
                              </w:rPr>
                              <w:t>重</w:t>
                            </w:r>
                            <w:r w:rsidRPr="00B426B9">
                              <w:rPr>
                                <w:rFonts w:ascii="ＭＳ ゴシック" w:eastAsia="ＭＳ ゴシック" w:hAnsi="ＭＳ ゴシック" w:hint="eastAsia"/>
                                <w:color w:val="FF0000"/>
                                <w:sz w:val="18"/>
                                <w:szCs w:val="18"/>
                              </w:rPr>
                              <w:t xml:space="preserve"> </w:t>
                            </w:r>
                            <w:r w:rsidRPr="00B426B9">
                              <w:rPr>
                                <w:rFonts w:ascii="ＭＳ ゴシック" w:eastAsia="ＭＳ ゴシック" w:hAnsi="ＭＳ ゴシック" w:hint="eastAsia"/>
                                <w:color w:val="FF0000"/>
                                <w:sz w:val="36"/>
                                <w:szCs w:val="36"/>
                              </w:rPr>
                              <w:t>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A4843C9" id="_x0000_t202" coordsize="21600,21600" o:spt="202" path="m,l,21600r21600,l21600,xe">
                <v:stroke joinstyle="miter"/>
                <v:path gradientshapeok="t" o:connecttype="rect"/>
              </v:shapetype>
              <v:shape id="テキスト ボックス 1" o:spid="_x0000_s1026" type="#_x0000_t202" style="position:absolute;left:0;text-align:left;margin-left:5.25pt;margin-top:-18pt;width:63pt;height:2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" fillcolor="white [3201]" strokecolor="red" strokeweight="3.5pt">
                <v:stroke linestyle="thinThin"/>
                <v:textbox>
                  <w:txbxContent>
                    <w:p w14:paraId="603C0C12" w14:textId="08B169D7" w:rsidR="00B426B9" w:rsidRPr="00B426B9" w:rsidRDefault="00B426B9" w:rsidP="00F45206">
                      <w:pPr>
                        <w:spacing w:line="360" w:lineRule="exact"/>
                        <w:jc w:val="center"/>
                        <w:rPr>
                          <w:rFonts w:ascii="ＭＳ ゴシック" w:eastAsia="ＭＳ ゴシック" w:hAnsi="ＭＳ ゴシック"/>
                          <w:color w:val="FF0000"/>
                          <w:sz w:val="36"/>
                          <w:szCs w:val="36"/>
                        </w:rPr>
                      </w:pPr>
                      <w:r w:rsidRPr="00B426B9">
                        <w:rPr>
                          <w:rFonts w:ascii="ＭＳ ゴシック" w:eastAsia="ＭＳ ゴシック" w:hAnsi="ＭＳ ゴシック" w:hint="eastAsia"/>
                          <w:color w:val="FF0000"/>
                          <w:sz w:val="36"/>
                          <w:szCs w:val="36"/>
                        </w:rPr>
                        <w:t>重</w:t>
                      </w:r>
                      <w:r w:rsidRPr="00B426B9">
                        <w:rPr>
                          <w:rFonts w:ascii="ＭＳ ゴシック" w:eastAsia="ＭＳ ゴシック" w:hAnsi="ＭＳ ゴシック" w:hint="eastAsia"/>
                          <w:color w:val="FF0000"/>
                          <w:sz w:val="18"/>
                          <w:szCs w:val="18"/>
                        </w:rPr>
                        <w:t xml:space="preserve"> </w:t>
                      </w:r>
                      <w:r w:rsidRPr="00B426B9">
                        <w:rPr>
                          <w:rFonts w:ascii="ＭＳ ゴシック" w:eastAsia="ＭＳ ゴシック" w:hAnsi="ＭＳ ゴシック" w:hint="eastAsia"/>
                          <w:color w:val="FF0000"/>
                          <w:sz w:val="36"/>
                          <w:szCs w:val="36"/>
                        </w:rPr>
                        <w:t>要</w:t>
                      </w:r>
                    </w:p>
                  </w:txbxContent>
                </v:textbox>
              </v:shape>
            </w:pict>
          </mc:Fallback>
        </mc:AlternateContent>
      </w:r>
      <w:r w:rsidR="00F756FA" w:rsidRPr="00B426B9">
        <w:rPr>
          <w:rFonts w:ascii="ＭＳ 明朝" w:eastAsia="ＭＳ 明朝" w:hAnsi="ＭＳ 明朝" w:hint="eastAsia"/>
          <w:sz w:val="28"/>
          <w:szCs w:val="28"/>
        </w:rPr>
        <w:t>令和５年５月１１日</w:t>
      </w:r>
    </w:p>
    <w:p w14:paraId="7F94685D" w14:textId="77777777" w:rsidR="00783097" w:rsidRPr="00B426B9" w:rsidRDefault="00C8456C" w:rsidP="00B426B9">
      <w:pPr>
        <w:spacing w:line="360" w:lineRule="exact"/>
        <w:rPr>
          <w:rFonts w:ascii="ＭＳ 明朝" w:eastAsia="ＭＳ 明朝" w:hAnsi="ＭＳ 明朝"/>
          <w:sz w:val="28"/>
          <w:szCs w:val="28"/>
        </w:rPr>
      </w:pPr>
      <w:r w:rsidRPr="00B426B9">
        <w:rPr>
          <w:rFonts w:ascii="ＭＳ 明朝" w:eastAsia="ＭＳ 明朝" w:hAnsi="ＭＳ 明朝" w:hint="eastAsia"/>
          <w:sz w:val="28"/>
          <w:szCs w:val="28"/>
        </w:rPr>
        <w:t>社労士会員　各位</w:t>
      </w:r>
    </w:p>
    <w:p w14:paraId="7B74BDFA" w14:textId="77777777" w:rsidR="00F756FA" w:rsidRPr="00B426B9" w:rsidRDefault="00F756FA" w:rsidP="00F756FA">
      <w:pPr>
        <w:spacing w:line="400" w:lineRule="exact"/>
        <w:rPr>
          <w:rFonts w:ascii="ＭＳ 明朝" w:eastAsia="ＭＳ 明朝" w:hAnsi="ＭＳ 明朝"/>
          <w:sz w:val="28"/>
          <w:szCs w:val="28"/>
        </w:rPr>
      </w:pPr>
      <w:r w:rsidRPr="00B426B9">
        <w:rPr>
          <w:rFonts w:ascii="ＭＳ 明朝" w:eastAsia="ＭＳ 明朝" w:hAnsi="ＭＳ 明朝" w:hint="eastAsia"/>
          <w:sz w:val="28"/>
          <w:szCs w:val="28"/>
        </w:rPr>
        <w:t xml:space="preserve">　　　　　　　　　　　　　　　　　　　　　</w:t>
      </w:r>
      <w:r w:rsidR="00892095" w:rsidRPr="00B426B9">
        <w:rPr>
          <w:rFonts w:ascii="ＭＳ 明朝" w:eastAsia="ＭＳ 明朝" w:hAnsi="ＭＳ 明朝" w:hint="eastAsia"/>
          <w:sz w:val="28"/>
          <w:szCs w:val="28"/>
        </w:rPr>
        <w:t xml:space="preserve">　　　</w:t>
      </w:r>
      <w:r w:rsidRPr="00B426B9">
        <w:rPr>
          <w:rFonts w:ascii="ＭＳ 明朝" w:eastAsia="ＭＳ 明朝" w:hAnsi="ＭＳ 明朝" w:hint="eastAsia"/>
          <w:sz w:val="28"/>
          <w:szCs w:val="28"/>
        </w:rPr>
        <w:t xml:space="preserve">　静岡ＳＲ経営労務センター</w:t>
      </w:r>
    </w:p>
    <w:p w14:paraId="48A92C50" w14:textId="77777777" w:rsidR="00F756FA" w:rsidRPr="00B426B9" w:rsidRDefault="00F756FA" w:rsidP="00F756FA">
      <w:pPr>
        <w:spacing w:line="400" w:lineRule="exact"/>
        <w:rPr>
          <w:rFonts w:ascii="ＭＳ 明朝" w:eastAsia="ＭＳ 明朝" w:hAnsi="ＭＳ 明朝"/>
          <w:sz w:val="28"/>
          <w:szCs w:val="28"/>
        </w:rPr>
      </w:pPr>
      <w:r w:rsidRPr="00B426B9">
        <w:rPr>
          <w:rFonts w:ascii="ＭＳ 明朝" w:eastAsia="ＭＳ 明朝" w:hAnsi="ＭＳ 明朝" w:hint="eastAsia"/>
          <w:sz w:val="28"/>
          <w:szCs w:val="28"/>
        </w:rPr>
        <w:t xml:space="preserve">　　　　　　　　　　　　　　　　　　　　　</w:t>
      </w:r>
      <w:r w:rsidR="00892095" w:rsidRPr="00B426B9">
        <w:rPr>
          <w:rFonts w:ascii="ＭＳ 明朝" w:eastAsia="ＭＳ 明朝" w:hAnsi="ＭＳ 明朝" w:hint="eastAsia"/>
          <w:sz w:val="28"/>
          <w:szCs w:val="28"/>
        </w:rPr>
        <w:t xml:space="preserve">　　　</w:t>
      </w:r>
      <w:r w:rsidRPr="00B426B9">
        <w:rPr>
          <w:rFonts w:ascii="ＭＳ 明朝" w:eastAsia="ＭＳ 明朝" w:hAnsi="ＭＳ 明朝" w:hint="eastAsia"/>
          <w:sz w:val="28"/>
          <w:szCs w:val="28"/>
        </w:rPr>
        <w:t xml:space="preserve">　ＴＥＬ　054－273－0578</w:t>
      </w:r>
    </w:p>
    <w:p w14:paraId="1D15C2B8" w14:textId="77777777" w:rsidR="00F756FA" w:rsidRPr="00B426B9" w:rsidRDefault="00F756FA" w:rsidP="00F756FA">
      <w:pPr>
        <w:spacing w:line="400" w:lineRule="exact"/>
        <w:rPr>
          <w:rFonts w:ascii="ＭＳ 明朝" w:eastAsia="ＭＳ 明朝" w:hAnsi="ＭＳ 明朝"/>
          <w:sz w:val="28"/>
          <w:szCs w:val="28"/>
        </w:rPr>
      </w:pPr>
    </w:p>
    <w:p w14:paraId="66DBD586" w14:textId="77777777" w:rsidR="00D14680" w:rsidRDefault="00D14680">
      <w:pPr>
        <w:rPr>
          <w:sz w:val="28"/>
          <w:szCs w:val="28"/>
        </w:rPr>
      </w:pPr>
      <w:r>
        <w:rPr>
          <w:rFonts w:hint="eastAsia"/>
          <w:noProof/>
          <w:sz w:val="28"/>
          <w:szCs w:val="28"/>
        </w:rPr>
        <mc:AlternateContent>
          <mc:Choice Requires="wps">
            <w:drawing>
              <wp:anchor distT="0" distB="0" distL="114300" distR="114300" simplePos="0" relativeHeight="251659264" behindDoc="0" locked="0" layoutInCell="1" allowOverlap="1" wp14:anchorId="5AFE4217" wp14:editId="23C08328">
                <wp:simplePos x="0" y="0"/>
                <wp:positionH relativeFrom="column">
                  <wp:posOffset>-9525</wp:posOffset>
                </wp:positionH>
                <wp:positionV relativeFrom="paragraph">
                  <wp:posOffset>59690</wp:posOffset>
                </wp:positionV>
                <wp:extent cx="6677025" cy="533400"/>
                <wp:effectExtent l="0" t="0" r="28575" b="19050"/>
                <wp:wrapNone/>
                <wp:docPr id="2002185145" name="テキスト ボックス 1"/>
                <wp:cNvGraphicFramePr/>
                <a:graphic xmlns:a="http://schemas.openxmlformats.org/drawingml/2006/main">
                  <a:graphicData uri="http://schemas.microsoft.com/office/word/2010/wordprocessingShape">
                    <wps:wsp>
                      <wps:cNvSpPr txBox="1"/>
                      <wps:spPr>
                        <a:xfrm>
                          <a:off x="0" y="0"/>
                          <a:ext cx="6677025" cy="533400"/>
                        </a:xfrm>
                        <a:prstGeom prst="rect">
                          <a:avLst/>
                        </a:prstGeom>
                        <a:solidFill>
                          <a:schemeClr val="lt1"/>
                        </a:solidFill>
                        <a:ln w="12700">
                          <a:solidFill>
                            <a:prstClr val="black"/>
                          </a:solidFill>
                        </a:ln>
                      </wps:spPr>
                      <wps:txbx>
                        <w:txbxContent>
                          <w:p w14:paraId="0B286F75" w14:textId="6C66068D" w:rsidR="00D14680" w:rsidRPr="00376F0B" w:rsidRDefault="00D14680">
                            <w:pPr>
                              <w:rPr>
                                <w:rFonts w:ascii="ＭＳ Ｐゴシック" w:eastAsia="ＭＳ Ｐゴシック" w:hAnsi="ＭＳ Ｐゴシック"/>
                                <w:b/>
                                <w:bCs/>
                                <w:sz w:val="28"/>
                                <w:szCs w:val="28"/>
                              </w:rPr>
                            </w:pPr>
                            <w:r w:rsidRPr="00376F0B">
                              <w:rPr>
                                <w:rFonts w:ascii="ＭＳ Ｐゴシック" w:eastAsia="ＭＳ Ｐゴシック" w:hAnsi="ＭＳ Ｐゴシック" w:hint="eastAsia"/>
                                <w:b/>
                                <w:bCs/>
                                <w:sz w:val="28"/>
                                <w:szCs w:val="28"/>
                              </w:rPr>
                              <w:t>令和5年度年度更新時</w:t>
                            </w:r>
                            <w:r w:rsidR="00376F0B" w:rsidRPr="00376F0B">
                              <w:rPr>
                                <w:rFonts w:ascii="ＭＳ Ｐゴシック" w:eastAsia="ＭＳ Ｐゴシック" w:hAnsi="ＭＳ Ｐゴシック" w:hint="eastAsia"/>
                                <w:b/>
                                <w:bCs/>
                                <w:sz w:val="28"/>
                                <w:szCs w:val="28"/>
                              </w:rPr>
                              <w:t>に</w:t>
                            </w:r>
                            <w:r w:rsidRPr="00376F0B">
                              <w:rPr>
                                <w:rFonts w:ascii="ＭＳ Ｐゴシック" w:eastAsia="ＭＳ Ｐゴシック" w:hAnsi="ＭＳ Ｐゴシック" w:hint="eastAsia"/>
                                <w:b/>
                                <w:bCs/>
                                <w:sz w:val="28"/>
                                <w:szCs w:val="28"/>
                              </w:rPr>
                              <w:t>、</w:t>
                            </w:r>
                            <w:r w:rsidR="00376F0B" w:rsidRPr="00376F0B">
                              <w:rPr>
                                <w:rFonts w:ascii="ＭＳ Ｐゴシック" w:eastAsia="ＭＳ Ｐゴシック" w:hAnsi="ＭＳ Ｐゴシック" w:hint="eastAsia"/>
                                <w:b/>
                                <w:bCs/>
                                <w:sz w:val="28"/>
                                <w:szCs w:val="28"/>
                              </w:rPr>
                              <w:t>「</w:t>
                            </w:r>
                            <w:r w:rsidRPr="00376F0B">
                              <w:rPr>
                                <w:rFonts w:ascii="ＭＳ Ｐゴシック" w:eastAsia="ＭＳ Ｐゴシック" w:hAnsi="ＭＳ Ｐゴシック" w:hint="eastAsia"/>
                                <w:b/>
                                <w:bCs/>
                                <w:sz w:val="28"/>
                                <w:szCs w:val="28"/>
                              </w:rPr>
                              <w:t>確定=概算</w:t>
                            </w:r>
                            <w:r w:rsidR="00376F0B" w:rsidRPr="00376F0B">
                              <w:rPr>
                                <w:rFonts w:ascii="ＭＳ Ｐゴシック" w:eastAsia="ＭＳ Ｐゴシック" w:hAnsi="ＭＳ Ｐゴシック" w:hint="eastAsia"/>
                                <w:b/>
                                <w:bCs/>
                                <w:sz w:val="28"/>
                                <w:szCs w:val="28"/>
                              </w:rPr>
                              <w:t>」ではなく、『別の数字で概算額を立てた』</w:t>
                            </w:r>
                            <w:r w:rsidRPr="00376F0B">
                              <w:rPr>
                                <w:rFonts w:ascii="ＭＳ Ｐゴシック" w:eastAsia="ＭＳ Ｐゴシック" w:hAnsi="ＭＳ Ｐゴシック" w:hint="eastAsia"/>
                                <w:b/>
                                <w:bCs/>
                                <w:sz w:val="28"/>
                                <w:szCs w:val="28"/>
                              </w:rPr>
                              <w:t>方へ</w:t>
                            </w:r>
                          </w:p>
                          <w:p w14:paraId="29488F5B" w14:textId="77777777" w:rsidR="00D14680" w:rsidRPr="00376F0B" w:rsidRDefault="00D14680">
                            <w:pPr>
                              <w:rPr>
                                <w:rFonts w:ascii="ＭＳ Ｐゴシック" w:eastAsia="ＭＳ Ｐゴシック" w:hAnsi="ＭＳ Ｐゴシック"/>
                                <w:b/>
                                <w:bCs/>
                                <w:sz w:val="28"/>
                                <w:szCs w:val="28"/>
                              </w:rPr>
                            </w:pPr>
                          </w:p>
                          <w:p w14:paraId="5FB06435" w14:textId="77777777" w:rsidR="00D14680" w:rsidRPr="00376F0B" w:rsidRDefault="00D14680">
                            <w:pPr>
                              <w:rPr>
                                <w:rFonts w:ascii="ＭＳ Ｐゴシック" w:eastAsia="ＭＳ Ｐゴシック" w:hAnsi="ＭＳ Ｐゴシック"/>
                                <w:b/>
                                <w:bCs/>
                                <w:sz w:val="28"/>
                                <w:szCs w:val="28"/>
                              </w:rPr>
                            </w:pPr>
                          </w:p>
                          <w:p w14:paraId="0D013068" w14:textId="77777777" w:rsidR="00D14680" w:rsidRDefault="00D14680">
                            <w:pPr>
                              <w:rPr>
                                <w:rFonts w:ascii="ＭＳ ゴシック" w:eastAsia="ＭＳ ゴシック" w:hAnsi="ＭＳ ゴシック"/>
                                <w:b/>
                                <w:bCs/>
                                <w:sz w:val="28"/>
                                <w:szCs w:val="28"/>
                              </w:rPr>
                            </w:pPr>
                          </w:p>
                          <w:p w14:paraId="01AAAF85" w14:textId="77777777" w:rsidR="00D14680" w:rsidRDefault="00D14680">
                            <w:pPr>
                              <w:rPr>
                                <w:rFonts w:ascii="ＭＳ ゴシック" w:eastAsia="ＭＳ ゴシック" w:hAnsi="ＭＳ ゴシック"/>
                                <w:b/>
                                <w:bCs/>
                                <w:sz w:val="28"/>
                                <w:szCs w:val="28"/>
                              </w:rPr>
                            </w:pPr>
                          </w:p>
                          <w:p w14:paraId="0C1C3B77" w14:textId="77777777" w:rsidR="00D14680" w:rsidRDefault="00D146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4217" id="_x0000_s1028" type="#_x0000_t202" style="position:absolute;left:0;text-align:left;margin-left:-.75pt;margin-top:4.7pt;width:525.7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" fillcolor="white [3201]" strokeweight="1pt">
                <v:textbox>
                  <w:txbxContent>
                    <w:p w14:paraId="0B286F75" w14:textId="6C66068D" w:rsidR="00D14680" w:rsidRPr="00376F0B" w:rsidRDefault="00D14680">
                      <w:pPr>
                        <w:rPr>
                          <w:rFonts w:ascii="ＭＳ Ｐゴシック" w:eastAsia="ＭＳ Ｐゴシック" w:hAnsi="ＭＳ Ｐゴシック"/>
                          <w:b/>
                          <w:bCs/>
                          <w:sz w:val="28"/>
                          <w:szCs w:val="28"/>
                        </w:rPr>
                      </w:pPr>
                      <w:r w:rsidRPr="00376F0B">
                        <w:rPr>
                          <w:rFonts w:ascii="ＭＳ Ｐゴシック" w:eastAsia="ＭＳ Ｐゴシック" w:hAnsi="ＭＳ Ｐゴシック" w:hint="eastAsia"/>
                          <w:b/>
                          <w:bCs/>
                          <w:sz w:val="28"/>
                          <w:szCs w:val="28"/>
                        </w:rPr>
                        <w:t>令和5年度年度更新時</w:t>
                      </w:r>
                      <w:r w:rsidR="00376F0B" w:rsidRPr="00376F0B">
                        <w:rPr>
                          <w:rFonts w:ascii="ＭＳ Ｐゴシック" w:eastAsia="ＭＳ Ｐゴシック" w:hAnsi="ＭＳ Ｐゴシック" w:hint="eastAsia"/>
                          <w:b/>
                          <w:bCs/>
                          <w:sz w:val="28"/>
                          <w:szCs w:val="28"/>
                        </w:rPr>
                        <w:t>に</w:t>
                      </w:r>
                      <w:r w:rsidRPr="00376F0B">
                        <w:rPr>
                          <w:rFonts w:ascii="ＭＳ Ｐゴシック" w:eastAsia="ＭＳ Ｐゴシック" w:hAnsi="ＭＳ Ｐゴシック" w:hint="eastAsia"/>
                          <w:b/>
                          <w:bCs/>
                          <w:sz w:val="28"/>
                          <w:szCs w:val="28"/>
                        </w:rPr>
                        <w:t>、</w:t>
                      </w:r>
                      <w:r w:rsidR="00376F0B" w:rsidRPr="00376F0B">
                        <w:rPr>
                          <w:rFonts w:ascii="ＭＳ Ｐゴシック" w:eastAsia="ＭＳ Ｐゴシック" w:hAnsi="ＭＳ Ｐゴシック" w:hint="eastAsia"/>
                          <w:b/>
                          <w:bCs/>
                          <w:sz w:val="28"/>
                          <w:szCs w:val="28"/>
                        </w:rPr>
                        <w:t>「</w:t>
                      </w:r>
                      <w:r w:rsidRPr="00376F0B">
                        <w:rPr>
                          <w:rFonts w:ascii="ＭＳ Ｐゴシック" w:eastAsia="ＭＳ Ｐゴシック" w:hAnsi="ＭＳ Ｐゴシック" w:hint="eastAsia"/>
                          <w:b/>
                          <w:bCs/>
                          <w:sz w:val="28"/>
                          <w:szCs w:val="28"/>
                        </w:rPr>
                        <w:t>確定=概算</w:t>
                      </w:r>
                      <w:r w:rsidR="00376F0B" w:rsidRPr="00376F0B">
                        <w:rPr>
                          <w:rFonts w:ascii="ＭＳ Ｐゴシック" w:eastAsia="ＭＳ Ｐゴシック" w:hAnsi="ＭＳ Ｐゴシック" w:hint="eastAsia"/>
                          <w:b/>
                          <w:bCs/>
                          <w:sz w:val="28"/>
                          <w:szCs w:val="28"/>
                        </w:rPr>
                        <w:t>」ではなく、『別の数字で概算額を立てた』</w:t>
                      </w:r>
                      <w:r w:rsidRPr="00376F0B">
                        <w:rPr>
                          <w:rFonts w:ascii="ＭＳ Ｐゴシック" w:eastAsia="ＭＳ Ｐゴシック" w:hAnsi="ＭＳ Ｐゴシック" w:hint="eastAsia"/>
                          <w:b/>
                          <w:bCs/>
                          <w:sz w:val="28"/>
                          <w:szCs w:val="28"/>
                        </w:rPr>
                        <w:t>方へ</w:t>
                      </w:r>
                    </w:p>
                    <w:p w14:paraId="29488F5B" w14:textId="77777777" w:rsidR="00D14680" w:rsidRPr="00376F0B" w:rsidRDefault="00D14680">
                      <w:pPr>
                        <w:rPr>
                          <w:rFonts w:ascii="ＭＳ Ｐゴシック" w:eastAsia="ＭＳ Ｐゴシック" w:hAnsi="ＭＳ Ｐゴシック"/>
                          <w:b/>
                          <w:bCs/>
                          <w:sz w:val="28"/>
                          <w:szCs w:val="28"/>
                        </w:rPr>
                      </w:pPr>
                    </w:p>
                    <w:p w14:paraId="5FB06435" w14:textId="77777777" w:rsidR="00D14680" w:rsidRPr="00376F0B" w:rsidRDefault="00D14680">
                      <w:pPr>
                        <w:rPr>
                          <w:rFonts w:ascii="ＭＳ Ｐゴシック" w:eastAsia="ＭＳ Ｐゴシック" w:hAnsi="ＭＳ Ｐゴシック"/>
                          <w:b/>
                          <w:bCs/>
                          <w:sz w:val="28"/>
                          <w:szCs w:val="28"/>
                        </w:rPr>
                      </w:pPr>
                    </w:p>
                    <w:p w14:paraId="0D013068" w14:textId="77777777" w:rsidR="00D14680" w:rsidRDefault="00D14680">
                      <w:pPr>
                        <w:rPr>
                          <w:rFonts w:ascii="ＭＳ ゴシック" w:eastAsia="ＭＳ ゴシック" w:hAnsi="ＭＳ ゴシック"/>
                          <w:b/>
                          <w:bCs/>
                          <w:sz w:val="28"/>
                          <w:szCs w:val="28"/>
                        </w:rPr>
                      </w:pPr>
                    </w:p>
                    <w:p w14:paraId="01AAAF85" w14:textId="77777777" w:rsidR="00D14680" w:rsidRDefault="00D14680">
                      <w:pPr>
                        <w:rPr>
                          <w:rFonts w:ascii="ＭＳ ゴシック" w:eastAsia="ＭＳ ゴシック" w:hAnsi="ＭＳ ゴシック"/>
                          <w:b/>
                          <w:bCs/>
                          <w:sz w:val="28"/>
                          <w:szCs w:val="28"/>
                        </w:rPr>
                      </w:pPr>
                    </w:p>
                    <w:p w14:paraId="0C1C3B77" w14:textId="77777777" w:rsidR="00D14680" w:rsidRDefault="00D14680"/>
                  </w:txbxContent>
                </v:textbox>
              </v:shape>
            </w:pict>
          </mc:Fallback>
        </mc:AlternateContent>
      </w:r>
    </w:p>
    <w:p w14:paraId="1A9B56DD" w14:textId="77777777" w:rsidR="00F42D6F" w:rsidRDefault="00F42D6F">
      <w:pPr>
        <w:rPr>
          <w:sz w:val="28"/>
          <w:szCs w:val="28"/>
        </w:rPr>
      </w:pPr>
    </w:p>
    <w:p w14:paraId="54602650" w14:textId="77777777" w:rsidR="00D14680" w:rsidRPr="00825C49" w:rsidRDefault="00D14680" w:rsidP="00825C49">
      <w:pPr>
        <w:adjustRightInd w:val="0"/>
        <w:spacing w:line="400" w:lineRule="exact"/>
        <w:rPr>
          <w:rFonts w:ascii="ＭＳ 明朝" w:eastAsia="ＭＳ 明朝" w:hAnsi="ＭＳ 明朝"/>
          <w:kern w:val="0"/>
          <w:sz w:val="28"/>
          <w:szCs w:val="28"/>
        </w:rPr>
      </w:pPr>
      <w:r w:rsidRPr="00825C49">
        <w:rPr>
          <w:rFonts w:ascii="ＭＳ 明朝" w:eastAsia="ＭＳ 明朝" w:hAnsi="ＭＳ 明朝" w:hint="eastAsia"/>
          <w:sz w:val="28"/>
          <w:szCs w:val="28"/>
        </w:rPr>
        <w:t>平</w:t>
      </w:r>
      <w:r w:rsidRPr="00825C49">
        <w:rPr>
          <w:rFonts w:ascii="ＭＳ 明朝" w:eastAsia="ＭＳ 明朝" w:hAnsi="ＭＳ 明朝" w:hint="eastAsia"/>
          <w:kern w:val="0"/>
          <w:sz w:val="28"/>
          <w:szCs w:val="28"/>
        </w:rPr>
        <w:t>素は大変お世話になっております。</w:t>
      </w:r>
    </w:p>
    <w:p w14:paraId="07AAB697" w14:textId="0F87950F" w:rsidR="00D14680" w:rsidRPr="00825C49" w:rsidRDefault="00B426B9" w:rsidP="00825C49">
      <w:pPr>
        <w:adjustRightInd w:val="0"/>
        <w:spacing w:line="400" w:lineRule="exact"/>
        <w:rPr>
          <w:rFonts w:ascii="ＭＳ 明朝" w:eastAsia="ＭＳ 明朝" w:hAnsi="ＭＳ 明朝"/>
          <w:kern w:val="0"/>
          <w:sz w:val="28"/>
          <w:szCs w:val="28"/>
        </w:rPr>
      </w:pPr>
      <w:r w:rsidRPr="00825C49">
        <w:rPr>
          <w:rFonts w:ascii="ＭＳ 明朝" w:eastAsia="ＭＳ 明朝" w:hAnsi="ＭＳ 明朝" w:hint="eastAsia"/>
          <w:kern w:val="0"/>
          <w:sz w:val="28"/>
          <w:szCs w:val="28"/>
        </w:rPr>
        <w:t xml:space="preserve">　本年の年度更新につきましては、賃金等の報告を</w:t>
      </w:r>
      <w:r w:rsidR="00D14680" w:rsidRPr="00825C49">
        <w:rPr>
          <w:rFonts w:ascii="ＭＳ 明朝" w:eastAsia="ＭＳ 明朝" w:hAnsi="ＭＳ 明朝" w:hint="eastAsia"/>
          <w:kern w:val="0"/>
          <w:sz w:val="28"/>
          <w:szCs w:val="28"/>
        </w:rPr>
        <w:t>ＳＲ―ＳａａＳで入力</w:t>
      </w:r>
      <w:r w:rsidRPr="00825C49">
        <w:rPr>
          <w:rFonts w:ascii="ＭＳ 明朝" w:eastAsia="ＭＳ 明朝" w:hAnsi="ＭＳ 明朝" w:hint="eastAsia"/>
          <w:kern w:val="0"/>
          <w:sz w:val="28"/>
          <w:szCs w:val="28"/>
        </w:rPr>
        <w:t>・提出</w:t>
      </w:r>
      <w:r w:rsidR="00D14680" w:rsidRPr="00825C49">
        <w:rPr>
          <w:rFonts w:ascii="ＭＳ 明朝" w:eastAsia="ＭＳ 明朝" w:hAnsi="ＭＳ 明朝" w:hint="eastAsia"/>
          <w:kern w:val="0"/>
          <w:sz w:val="28"/>
          <w:szCs w:val="28"/>
        </w:rPr>
        <w:t>いただき、</w:t>
      </w:r>
      <w:r w:rsidRPr="00825C49">
        <w:rPr>
          <w:rFonts w:ascii="ＭＳ 明朝" w:eastAsia="ＭＳ 明朝" w:hAnsi="ＭＳ 明朝" w:hint="eastAsia"/>
          <w:kern w:val="0"/>
          <w:sz w:val="28"/>
          <w:szCs w:val="28"/>
        </w:rPr>
        <w:t>感謝申し上げます</w:t>
      </w:r>
      <w:r w:rsidR="00D14680" w:rsidRPr="00825C49">
        <w:rPr>
          <w:rFonts w:ascii="ＭＳ 明朝" w:eastAsia="ＭＳ 明朝" w:hAnsi="ＭＳ 明朝" w:hint="eastAsia"/>
          <w:kern w:val="0"/>
          <w:sz w:val="28"/>
          <w:szCs w:val="28"/>
        </w:rPr>
        <w:t>。</w:t>
      </w:r>
    </w:p>
    <w:p w14:paraId="3B2B6512" w14:textId="42DCB40E" w:rsidR="00D14680" w:rsidRPr="00825C49" w:rsidRDefault="00D14680" w:rsidP="00825C49">
      <w:pPr>
        <w:adjustRightInd w:val="0"/>
        <w:spacing w:line="400" w:lineRule="exact"/>
        <w:ind w:firstLineChars="100" w:firstLine="280"/>
        <w:jc w:val="left"/>
        <w:rPr>
          <w:rFonts w:ascii="ＭＳ 明朝" w:eastAsia="ＭＳ 明朝" w:hAnsi="ＭＳ 明朝"/>
          <w:kern w:val="0"/>
          <w:sz w:val="28"/>
          <w:szCs w:val="28"/>
        </w:rPr>
      </w:pPr>
      <w:r w:rsidRPr="00825C49">
        <w:rPr>
          <w:rFonts w:ascii="ＭＳ 明朝" w:eastAsia="ＭＳ 明朝" w:hAnsi="ＭＳ 明朝" w:hint="eastAsia"/>
          <w:kern w:val="0"/>
          <w:sz w:val="28"/>
          <w:szCs w:val="28"/>
        </w:rPr>
        <w:t>現在、全事業所のデータを精査している最中で</w:t>
      </w:r>
      <w:r w:rsidR="00B426B9" w:rsidRPr="00825C49">
        <w:rPr>
          <w:rFonts w:ascii="ＭＳ 明朝" w:eastAsia="ＭＳ 明朝" w:hAnsi="ＭＳ 明朝" w:hint="eastAsia"/>
          <w:kern w:val="0"/>
          <w:sz w:val="28"/>
          <w:szCs w:val="28"/>
        </w:rPr>
        <w:t>はございますが</w:t>
      </w:r>
      <w:r w:rsidRPr="00825C49">
        <w:rPr>
          <w:rFonts w:ascii="ＭＳ 明朝" w:eastAsia="ＭＳ 明朝" w:hAnsi="ＭＳ 明朝" w:hint="eastAsia"/>
          <w:kern w:val="0"/>
          <w:sz w:val="28"/>
          <w:szCs w:val="28"/>
        </w:rPr>
        <w:t>、</w:t>
      </w:r>
      <w:r w:rsidR="00B426B9" w:rsidRPr="00825C49">
        <w:rPr>
          <w:rFonts w:ascii="ＭＳ ゴシック" w:eastAsia="ＭＳ ゴシック" w:hAnsi="ＭＳ ゴシック" w:hint="eastAsia"/>
          <w:kern w:val="0"/>
          <w:sz w:val="28"/>
          <w:szCs w:val="28"/>
        </w:rPr>
        <w:t>令和４年度分の賃金を入力した後、令和５年度の概算保険料額を「前年度と同一」</w:t>
      </w:r>
      <w:r w:rsidR="00825C49" w:rsidRPr="00825C49">
        <w:rPr>
          <w:rFonts w:ascii="ＭＳ ゴシック" w:eastAsia="ＭＳ ゴシック" w:hAnsi="ＭＳ ゴシック" w:hint="eastAsia"/>
          <w:kern w:val="0"/>
          <w:sz w:val="28"/>
          <w:szCs w:val="28"/>
        </w:rPr>
        <w:t>とせず、</w:t>
      </w:r>
      <w:r w:rsidR="00825C49" w:rsidRPr="00825C49">
        <w:rPr>
          <w:rFonts w:ascii="ＭＳ ゴシック" w:eastAsia="ＭＳ ゴシック" w:hAnsi="ＭＳ ゴシック" w:hint="eastAsia"/>
          <w:kern w:val="0"/>
          <w:sz w:val="28"/>
          <w:szCs w:val="28"/>
          <w:u w:val="wave"/>
        </w:rPr>
        <w:t>概算額を</w:t>
      </w:r>
      <w:r w:rsidR="00165EB1" w:rsidRPr="00825C49">
        <w:rPr>
          <w:rFonts w:ascii="ＭＳ ゴシック" w:eastAsia="ＭＳ ゴシック" w:hAnsi="ＭＳ ゴシック" w:hint="eastAsia"/>
          <w:kern w:val="0"/>
          <w:sz w:val="28"/>
          <w:szCs w:val="28"/>
          <w:u w:val="wave"/>
        </w:rPr>
        <w:t>変更</w:t>
      </w:r>
      <w:r w:rsidRPr="00825C49">
        <w:rPr>
          <w:rFonts w:ascii="ＭＳ ゴシック" w:eastAsia="ＭＳ ゴシック" w:hAnsi="ＭＳ ゴシック" w:hint="eastAsia"/>
          <w:kern w:val="0"/>
          <w:sz w:val="28"/>
          <w:szCs w:val="28"/>
          <w:u w:val="wave"/>
        </w:rPr>
        <w:t>入力</w:t>
      </w:r>
      <w:r w:rsidR="00165EB1" w:rsidRPr="00825C49">
        <w:rPr>
          <w:rFonts w:ascii="ＭＳ ゴシック" w:eastAsia="ＭＳ ゴシック" w:hAnsi="ＭＳ ゴシック" w:hint="eastAsia"/>
          <w:kern w:val="0"/>
          <w:sz w:val="28"/>
          <w:szCs w:val="28"/>
          <w:u w:val="wave"/>
        </w:rPr>
        <w:t>したはず</w:t>
      </w:r>
      <w:r w:rsidR="00825C49" w:rsidRPr="00825C49">
        <w:rPr>
          <w:rFonts w:ascii="ＭＳ ゴシック" w:eastAsia="ＭＳ ゴシック" w:hAnsi="ＭＳ ゴシック" w:hint="eastAsia"/>
          <w:kern w:val="0"/>
          <w:sz w:val="28"/>
          <w:szCs w:val="28"/>
          <w:u w:val="wave"/>
        </w:rPr>
        <w:t>なのに、『</w:t>
      </w:r>
      <w:r w:rsidRPr="00825C49">
        <w:rPr>
          <w:rFonts w:ascii="ＭＳ ゴシック" w:eastAsia="ＭＳ ゴシック" w:hAnsi="ＭＳ ゴシック" w:hint="eastAsia"/>
          <w:kern w:val="0"/>
          <w:sz w:val="28"/>
          <w:szCs w:val="28"/>
          <w:u w:val="wave"/>
        </w:rPr>
        <w:t>概算見込額が確定賃金額と同額になってしまっている事案</w:t>
      </w:r>
      <w:r w:rsidR="00825C49" w:rsidRPr="00825C49">
        <w:rPr>
          <w:rFonts w:ascii="ＭＳ ゴシック" w:eastAsia="ＭＳ ゴシック" w:hAnsi="ＭＳ ゴシック" w:hint="eastAsia"/>
          <w:kern w:val="0"/>
          <w:sz w:val="28"/>
          <w:szCs w:val="28"/>
          <w:u w:val="wave"/>
        </w:rPr>
        <w:t>』</w:t>
      </w:r>
      <w:r w:rsidRPr="00825C49">
        <w:rPr>
          <w:rFonts w:ascii="ＭＳ ゴシック" w:eastAsia="ＭＳ ゴシック" w:hAnsi="ＭＳ ゴシック" w:hint="eastAsia"/>
          <w:kern w:val="0"/>
          <w:sz w:val="28"/>
          <w:szCs w:val="28"/>
          <w:u w:val="wave"/>
        </w:rPr>
        <w:t>が発生</w:t>
      </w:r>
      <w:r w:rsidRPr="00825C49">
        <w:rPr>
          <w:rFonts w:ascii="ＭＳ ゴシック" w:eastAsia="ＭＳ ゴシック" w:hAnsi="ＭＳ ゴシック" w:hint="eastAsia"/>
          <w:kern w:val="0"/>
          <w:sz w:val="28"/>
          <w:szCs w:val="28"/>
        </w:rPr>
        <w:t>しております。</w:t>
      </w:r>
    </w:p>
    <w:p w14:paraId="0AD12F72" w14:textId="6D5B951B" w:rsidR="00165EB1" w:rsidRPr="00825C49" w:rsidRDefault="00165EB1" w:rsidP="00825C49">
      <w:pPr>
        <w:adjustRightInd w:val="0"/>
        <w:spacing w:line="400" w:lineRule="exact"/>
        <w:ind w:firstLineChars="100" w:firstLine="280"/>
        <w:rPr>
          <w:rFonts w:ascii="ＭＳ 明朝" w:eastAsia="ＭＳ 明朝" w:hAnsi="ＭＳ 明朝"/>
          <w:kern w:val="0"/>
          <w:sz w:val="28"/>
          <w:szCs w:val="28"/>
        </w:rPr>
      </w:pPr>
      <w:r w:rsidRPr="00825C49">
        <w:rPr>
          <w:rFonts w:ascii="ＭＳ 明朝" w:eastAsia="ＭＳ 明朝" w:hAnsi="ＭＳ 明朝" w:hint="eastAsia"/>
          <w:kern w:val="0"/>
          <w:sz w:val="28"/>
          <w:szCs w:val="28"/>
        </w:rPr>
        <w:t>これは、「月別確定賃金入力」あるいは「一括有期事業入力」</w:t>
      </w:r>
      <w:r w:rsidR="00825C49">
        <w:rPr>
          <w:rFonts w:ascii="ＭＳ 明朝" w:eastAsia="ＭＳ 明朝" w:hAnsi="ＭＳ 明朝" w:hint="eastAsia"/>
          <w:kern w:val="0"/>
          <w:sz w:val="28"/>
          <w:szCs w:val="28"/>
        </w:rPr>
        <w:t>画面で令和４年度の賃金等の実績を入力した後、</w:t>
      </w:r>
      <w:r w:rsidRPr="00BE65F9">
        <w:rPr>
          <w:rFonts w:ascii="ＭＳ ゴシック" w:eastAsia="ＭＳ ゴシック" w:hAnsi="ＭＳ ゴシック" w:hint="eastAsia"/>
          <w:kern w:val="0"/>
          <w:sz w:val="28"/>
          <w:szCs w:val="28"/>
        </w:rPr>
        <w:t>「概算【F5】」「概算保険料【F5】」で「概算賃金」を変更し、</w:t>
      </w:r>
      <w:r w:rsidR="00BE65F9" w:rsidRPr="00B14B49">
        <w:rPr>
          <w:rFonts w:ascii="ＭＳ ゴシック" w:eastAsia="ＭＳ ゴシック" w:hAnsi="ＭＳ ゴシック" w:hint="eastAsia"/>
          <w:kern w:val="0"/>
          <w:sz w:val="28"/>
          <w:szCs w:val="28"/>
          <w:u w:val="wave"/>
        </w:rPr>
        <w:t>前</w:t>
      </w:r>
      <w:r w:rsidRPr="00B14B49">
        <w:rPr>
          <w:rFonts w:ascii="ＭＳ ゴシック" w:eastAsia="ＭＳ ゴシック" w:hAnsi="ＭＳ ゴシック" w:hint="eastAsia"/>
          <w:kern w:val="0"/>
          <w:sz w:val="28"/>
          <w:szCs w:val="28"/>
          <w:u w:val="wave"/>
        </w:rPr>
        <w:t>画面</w:t>
      </w:r>
      <w:r w:rsidR="00BE65F9" w:rsidRPr="00B14B49">
        <w:rPr>
          <w:rFonts w:ascii="ＭＳ ゴシック" w:eastAsia="ＭＳ ゴシック" w:hAnsi="ＭＳ ゴシック" w:hint="eastAsia"/>
          <w:kern w:val="0"/>
          <w:sz w:val="28"/>
          <w:szCs w:val="28"/>
          <w:u w:val="wave"/>
        </w:rPr>
        <w:t>に戻って</w:t>
      </w:r>
      <w:r w:rsidRPr="00B14B49">
        <w:rPr>
          <w:rFonts w:ascii="ＭＳ ゴシック" w:eastAsia="ＭＳ ゴシック" w:hAnsi="ＭＳ ゴシック" w:hint="eastAsia"/>
          <w:kern w:val="0"/>
          <w:sz w:val="28"/>
          <w:szCs w:val="28"/>
          <w:u w:val="wave"/>
        </w:rPr>
        <w:t>「登録【F6】」を</w:t>
      </w:r>
      <w:r w:rsidR="00BE65F9" w:rsidRPr="00B14B49">
        <w:rPr>
          <w:rFonts w:ascii="ＭＳ ゴシック" w:eastAsia="ＭＳ ゴシック" w:hAnsi="ＭＳ ゴシック" w:hint="eastAsia"/>
          <w:kern w:val="0"/>
          <w:sz w:val="28"/>
          <w:szCs w:val="28"/>
          <w:u w:val="wave"/>
        </w:rPr>
        <w:t>押すと</w:t>
      </w:r>
      <w:r w:rsidR="00BE65F9" w:rsidRPr="00BE65F9">
        <w:rPr>
          <w:rFonts w:ascii="ＭＳ ゴシック" w:eastAsia="ＭＳ ゴシック" w:hAnsi="ＭＳ ゴシック" w:hint="eastAsia"/>
          <w:kern w:val="0"/>
          <w:sz w:val="28"/>
          <w:szCs w:val="28"/>
        </w:rPr>
        <w:t>、</w:t>
      </w:r>
      <w:r w:rsidRPr="0051617D">
        <w:rPr>
          <w:rFonts w:ascii="ＭＳ ゴシック" w:eastAsia="ＭＳ ゴシック" w:hAnsi="ＭＳ ゴシック" w:hint="eastAsia"/>
          <w:kern w:val="0"/>
          <w:sz w:val="28"/>
          <w:szCs w:val="28"/>
          <w:u w:val="wave"/>
        </w:rPr>
        <w:t>再度「確定賃金」が「概算賃金」に複写されてしまう</w:t>
      </w:r>
      <w:r w:rsidR="00BE65F9" w:rsidRPr="0051617D">
        <w:rPr>
          <w:rFonts w:ascii="ＭＳ 明朝" w:eastAsia="ＭＳ 明朝" w:hAnsi="ＭＳ 明朝" w:hint="eastAsia"/>
          <w:kern w:val="0"/>
          <w:sz w:val="28"/>
          <w:szCs w:val="28"/>
          <w:u w:val="wave"/>
        </w:rPr>
        <w:t>（概算＝確定となってしまう）</w:t>
      </w:r>
      <w:r w:rsidRPr="00825C49">
        <w:rPr>
          <w:rFonts w:ascii="ＭＳ 明朝" w:eastAsia="ＭＳ 明朝" w:hAnsi="ＭＳ 明朝" w:hint="eastAsia"/>
          <w:kern w:val="0"/>
          <w:sz w:val="28"/>
          <w:szCs w:val="28"/>
        </w:rPr>
        <w:t>ことが原因</w:t>
      </w:r>
      <w:r w:rsidR="0011455F">
        <w:rPr>
          <w:rFonts w:ascii="ＭＳ 明朝" w:eastAsia="ＭＳ 明朝" w:hAnsi="ＭＳ 明朝" w:hint="eastAsia"/>
          <w:kern w:val="0"/>
          <w:sz w:val="28"/>
          <w:szCs w:val="28"/>
        </w:rPr>
        <w:t>の</w:t>
      </w:r>
      <w:r w:rsidR="00BE65F9">
        <w:rPr>
          <w:rFonts w:ascii="ＭＳ 明朝" w:eastAsia="ＭＳ 明朝" w:hAnsi="ＭＳ 明朝" w:hint="eastAsia"/>
          <w:kern w:val="0"/>
          <w:sz w:val="28"/>
          <w:szCs w:val="28"/>
        </w:rPr>
        <w:t>ようです</w:t>
      </w:r>
      <w:r w:rsidRPr="00825C49">
        <w:rPr>
          <w:rFonts w:ascii="ＭＳ 明朝" w:eastAsia="ＭＳ 明朝" w:hAnsi="ＭＳ 明朝" w:hint="eastAsia"/>
          <w:kern w:val="0"/>
          <w:sz w:val="28"/>
          <w:szCs w:val="28"/>
        </w:rPr>
        <w:t>。</w:t>
      </w:r>
    </w:p>
    <w:p w14:paraId="1615DBF8" w14:textId="77777777" w:rsidR="00F26206" w:rsidRDefault="00F42D6F" w:rsidP="00F26206">
      <w:pPr>
        <w:spacing w:line="500" w:lineRule="exact"/>
        <w:rPr>
          <w:sz w:val="28"/>
          <w:szCs w:val="28"/>
        </w:rPr>
      </w:pPr>
      <w:r>
        <w:rPr>
          <w:noProof/>
        </w:rPr>
        <w:drawing>
          <wp:anchor distT="0" distB="0" distL="114300" distR="114300" simplePos="0" relativeHeight="251661312" behindDoc="0" locked="0" layoutInCell="1" allowOverlap="1" wp14:anchorId="452A553A" wp14:editId="041475CE">
            <wp:simplePos x="0" y="0"/>
            <wp:positionH relativeFrom="column">
              <wp:posOffset>480060</wp:posOffset>
            </wp:positionH>
            <wp:positionV relativeFrom="paragraph">
              <wp:posOffset>210820</wp:posOffset>
            </wp:positionV>
            <wp:extent cx="5722103" cy="4175760"/>
            <wp:effectExtent l="0" t="0" r="0" b="0"/>
            <wp:wrapNone/>
            <wp:docPr id="3184621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62160" name=""/>
                    <pic:cNvPicPr/>
                  </pic:nvPicPr>
                  <pic:blipFill rotWithShape="1">
                    <a:blip r:embed="rId6">
                      <a:extLst>
                        <a:ext uri="{28A0092B-C50C-407E-A947-70E740481C1C}">
                          <a14:useLocalDpi xmlns:a14="http://schemas.microsoft.com/office/drawing/2010/main" val="0"/>
                        </a:ext>
                      </a:extLst>
                    </a:blip>
                    <a:srcRect l="25076" t="17045" r="24917" b="17132"/>
                    <a:stretch/>
                  </pic:blipFill>
                  <pic:spPr bwMode="auto">
                    <a:xfrm>
                      <a:off x="0" y="0"/>
                      <a:ext cx="5722103"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46B5E" w14:textId="77777777" w:rsidR="00E162F0" w:rsidRDefault="00E162F0" w:rsidP="00F26206">
      <w:pPr>
        <w:spacing w:line="500" w:lineRule="exact"/>
        <w:rPr>
          <w:sz w:val="28"/>
          <w:szCs w:val="28"/>
        </w:rPr>
      </w:pPr>
    </w:p>
    <w:p w14:paraId="41B7F0C8" w14:textId="77777777" w:rsidR="00E162F0" w:rsidRDefault="00E162F0" w:rsidP="00F26206">
      <w:pPr>
        <w:spacing w:line="500" w:lineRule="exact"/>
        <w:rPr>
          <w:sz w:val="28"/>
          <w:szCs w:val="28"/>
        </w:rPr>
      </w:pPr>
    </w:p>
    <w:p w14:paraId="489CF741" w14:textId="77777777" w:rsidR="00E162F0" w:rsidRDefault="00E162F0" w:rsidP="00F26206">
      <w:pPr>
        <w:spacing w:line="500" w:lineRule="exact"/>
        <w:rPr>
          <w:sz w:val="28"/>
          <w:szCs w:val="28"/>
        </w:rPr>
      </w:pPr>
    </w:p>
    <w:p w14:paraId="48C66735" w14:textId="77777777" w:rsidR="00E162F0" w:rsidRPr="00165EB1" w:rsidRDefault="00E162F0" w:rsidP="00F26206">
      <w:pPr>
        <w:spacing w:line="500" w:lineRule="exact"/>
        <w:rPr>
          <w:sz w:val="28"/>
          <w:szCs w:val="28"/>
        </w:rPr>
      </w:pPr>
    </w:p>
    <w:p w14:paraId="7E7239FC" w14:textId="77777777" w:rsidR="00E162F0" w:rsidRDefault="00E162F0" w:rsidP="00F26206">
      <w:pPr>
        <w:spacing w:line="500" w:lineRule="exact"/>
        <w:rPr>
          <w:sz w:val="28"/>
          <w:szCs w:val="28"/>
        </w:rPr>
      </w:pPr>
    </w:p>
    <w:p w14:paraId="7F2781AA" w14:textId="77777777" w:rsidR="00E162F0" w:rsidRDefault="00E162F0" w:rsidP="00F26206">
      <w:pPr>
        <w:spacing w:line="500" w:lineRule="exact"/>
        <w:rPr>
          <w:sz w:val="28"/>
          <w:szCs w:val="28"/>
        </w:rPr>
      </w:pPr>
    </w:p>
    <w:p w14:paraId="29A6402F" w14:textId="77777777" w:rsidR="00E162F0" w:rsidRDefault="00E162F0" w:rsidP="00F26206">
      <w:pPr>
        <w:spacing w:line="500" w:lineRule="exact"/>
        <w:rPr>
          <w:sz w:val="28"/>
          <w:szCs w:val="28"/>
        </w:rPr>
      </w:pPr>
    </w:p>
    <w:p w14:paraId="69F9146D" w14:textId="77777777" w:rsidR="00E162F0" w:rsidRDefault="00E162F0" w:rsidP="00F26206">
      <w:pPr>
        <w:spacing w:line="500" w:lineRule="exact"/>
        <w:rPr>
          <w:sz w:val="28"/>
          <w:szCs w:val="28"/>
        </w:rPr>
      </w:pPr>
    </w:p>
    <w:p w14:paraId="13919322" w14:textId="77777777" w:rsidR="00E162F0" w:rsidRDefault="00E162F0" w:rsidP="00F26206">
      <w:pPr>
        <w:spacing w:line="500" w:lineRule="exact"/>
        <w:rPr>
          <w:sz w:val="28"/>
          <w:szCs w:val="28"/>
        </w:rPr>
      </w:pPr>
    </w:p>
    <w:p w14:paraId="52C64AA7" w14:textId="77777777" w:rsidR="00E162F0" w:rsidRDefault="00E162F0" w:rsidP="00F26206">
      <w:pPr>
        <w:spacing w:line="500" w:lineRule="exact"/>
        <w:rPr>
          <w:sz w:val="28"/>
          <w:szCs w:val="28"/>
        </w:rPr>
      </w:pPr>
    </w:p>
    <w:p w14:paraId="1C2AD790" w14:textId="77777777" w:rsidR="00E162F0" w:rsidRDefault="00E162F0" w:rsidP="00F26206">
      <w:pPr>
        <w:spacing w:line="500" w:lineRule="exact"/>
        <w:rPr>
          <w:sz w:val="28"/>
          <w:szCs w:val="28"/>
        </w:rPr>
      </w:pPr>
    </w:p>
    <w:p w14:paraId="329C828F" w14:textId="77777777" w:rsidR="00E162F0" w:rsidRDefault="00F42D6F" w:rsidP="00F26206">
      <w:pPr>
        <w:spacing w:line="500" w:lineRule="exact"/>
        <w:rPr>
          <w:sz w:val="28"/>
          <w:szCs w:val="28"/>
        </w:rPr>
      </w:pPr>
      <w:r>
        <w:rPr>
          <w:noProof/>
          <w:sz w:val="28"/>
          <w:szCs w:val="28"/>
        </w:rPr>
        <mc:AlternateContent>
          <mc:Choice Requires="wps">
            <w:drawing>
              <wp:anchor distT="0" distB="0" distL="114300" distR="114300" simplePos="0" relativeHeight="251662336" behindDoc="0" locked="0" layoutInCell="1" allowOverlap="1" wp14:anchorId="1FF80A3F" wp14:editId="09ADE563">
                <wp:simplePos x="0" y="0"/>
                <wp:positionH relativeFrom="column">
                  <wp:posOffset>3009900</wp:posOffset>
                </wp:positionH>
                <wp:positionV relativeFrom="paragraph">
                  <wp:posOffset>203200</wp:posOffset>
                </wp:positionV>
                <wp:extent cx="594360" cy="419100"/>
                <wp:effectExtent l="19050" t="19050" r="15240" b="19050"/>
                <wp:wrapNone/>
                <wp:docPr id="48366670" name="楕円 2"/>
                <wp:cNvGraphicFramePr/>
                <a:graphic xmlns:a="http://schemas.openxmlformats.org/drawingml/2006/main">
                  <a:graphicData uri="http://schemas.microsoft.com/office/word/2010/wordprocessingShape">
                    <wps:wsp>
                      <wps:cNvSpPr/>
                      <wps:spPr>
                        <a:xfrm>
                          <a:off x="0" y="0"/>
                          <a:ext cx="594360" cy="4191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954A23" id="楕円 2" o:spid="_x0000_s1026" style="position:absolute;left:0;text-align:left;margin-left:237pt;margin-top:16pt;width:46.8pt;height:3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" filled="f" strokecolor="red" strokeweight="2.25pt">
                <v:stroke joinstyle="miter"/>
              </v:oval>
            </w:pict>
          </mc:Fallback>
        </mc:AlternateContent>
      </w:r>
    </w:p>
    <w:p w14:paraId="39497A39" w14:textId="77777777" w:rsidR="00E162F0" w:rsidRDefault="00E162F0" w:rsidP="00F26206">
      <w:pPr>
        <w:spacing w:line="500" w:lineRule="exact"/>
        <w:rPr>
          <w:sz w:val="28"/>
          <w:szCs w:val="28"/>
        </w:rPr>
      </w:pPr>
    </w:p>
    <w:p w14:paraId="52E2A11E" w14:textId="77777777" w:rsidR="00E162F0" w:rsidRDefault="00892095" w:rsidP="00F26206">
      <w:pPr>
        <w:spacing w:line="500" w:lineRule="exact"/>
        <w:rPr>
          <w:sz w:val="28"/>
          <w:szCs w:val="28"/>
        </w:rPr>
      </w:pPr>
      <w:r>
        <w:rPr>
          <w:noProof/>
          <w:sz w:val="28"/>
          <w:szCs w:val="28"/>
        </w:rPr>
        <mc:AlternateContent>
          <mc:Choice Requires="wps">
            <w:drawing>
              <wp:anchor distT="0" distB="0" distL="114300" distR="114300" simplePos="0" relativeHeight="251671552" behindDoc="0" locked="0" layoutInCell="1" allowOverlap="1" wp14:anchorId="6F45B9EA" wp14:editId="60FA33A0">
                <wp:simplePos x="0" y="0"/>
                <wp:positionH relativeFrom="column">
                  <wp:posOffset>3013710</wp:posOffset>
                </wp:positionH>
                <wp:positionV relativeFrom="paragraph">
                  <wp:posOffset>88900</wp:posOffset>
                </wp:positionV>
                <wp:extent cx="384810" cy="320040"/>
                <wp:effectExtent l="19050" t="0" r="15240" b="41910"/>
                <wp:wrapNone/>
                <wp:docPr id="1657311948" name="矢印: 下 7"/>
                <wp:cNvGraphicFramePr/>
                <a:graphic xmlns:a="http://schemas.openxmlformats.org/drawingml/2006/main">
                  <a:graphicData uri="http://schemas.microsoft.com/office/word/2010/wordprocessingShape">
                    <wps:wsp>
                      <wps:cNvSpPr/>
                      <wps:spPr>
                        <a:xfrm>
                          <a:off x="0" y="0"/>
                          <a:ext cx="384810" cy="3200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5FDA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 o:spid="_x0000_s1026" type="#_x0000_t67" style="position:absolute;left:0;text-align:left;margin-left:237.3pt;margin-top:7pt;width:30.3pt;height:2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" adj="10800" fillcolor="#4472c4 [3204]" strokecolor="#1f3763 [1604]" strokeweight="1pt"/>
            </w:pict>
          </mc:Fallback>
        </mc:AlternateContent>
      </w:r>
    </w:p>
    <w:p w14:paraId="0664F012" w14:textId="77777777" w:rsidR="0003373B" w:rsidRDefault="00F756FA" w:rsidP="00F26206">
      <w:pPr>
        <w:spacing w:line="500" w:lineRule="exact"/>
        <w:rPr>
          <w:sz w:val="28"/>
          <w:szCs w:val="28"/>
        </w:rPr>
      </w:pPr>
      <w:r>
        <w:rPr>
          <w:noProof/>
        </w:rPr>
        <w:lastRenderedPageBreak/>
        <w:drawing>
          <wp:anchor distT="0" distB="0" distL="114300" distR="114300" simplePos="0" relativeHeight="251660288" behindDoc="0" locked="0" layoutInCell="1" allowOverlap="1" wp14:anchorId="799B776F" wp14:editId="6115D072">
            <wp:simplePos x="0" y="0"/>
            <wp:positionH relativeFrom="column">
              <wp:posOffset>600074</wp:posOffset>
            </wp:positionH>
            <wp:positionV relativeFrom="paragraph">
              <wp:posOffset>40640</wp:posOffset>
            </wp:positionV>
            <wp:extent cx="5133975" cy="2575560"/>
            <wp:effectExtent l="0" t="0" r="9525" b="0"/>
            <wp:wrapNone/>
            <wp:docPr id="234378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78798" name=""/>
                    <pic:cNvPicPr/>
                  </pic:nvPicPr>
                  <pic:blipFill rotWithShape="1">
                    <a:blip r:embed="rId7">
                      <a:extLst>
                        <a:ext uri="{28A0092B-C50C-407E-A947-70E740481C1C}">
                          <a14:useLocalDpi xmlns:a14="http://schemas.microsoft.com/office/drawing/2010/main" val="0"/>
                        </a:ext>
                      </a:extLst>
                    </a:blip>
                    <a:srcRect l="43937" t="4589" r="3307" b="42577"/>
                    <a:stretch/>
                  </pic:blipFill>
                  <pic:spPr bwMode="auto">
                    <a:xfrm>
                      <a:off x="0" y="0"/>
                      <a:ext cx="5133975" cy="257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A9257" w14:textId="77777777" w:rsidR="0003373B" w:rsidRDefault="0003373B" w:rsidP="00F26206">
      <w:pPr>
        <w:spacing w:line="500" w:lineRule="exact"/>
        <w:rPr>
          <w:sz w:val="28"/>
          <w:szCs w:val="28"/>
        </w:rPr>
      </w:pPr>
    </w:p>
    <w:p w14:paraId="52AD0F76" w14:textId="77777777" w:rsidR="0003373B" w:rsidRDefault="0003373B" w:rsidP="00F26206">
      <w:pPr>
        <w:spacing w:line="500" w:lineRule="exact"/>
        <w:rPr>
          <w:sz w:val="28"/>
          <w:szCs w:val="28"/>
        </w:rPr>
      </w:pPr>
    </w:p>
    <w:p w14:paraId="5437055F" w14:textId="77777777" w:rsidR="0003373B" w:rsidRDefault="0003373B" w:rsidP="00F26206">
      <w:pPr>
        <w:spacing w:line="500" w:lineRule="exact"/>
        <w:rPr>
          <w:sz w:val="28"/>
          <w:szCs w:val="28"/>
        </w:rPr>
      </w:pPr>
    </w:p>
    <w:p w14:paraId="5DD5EFBE" w14:textId="77777777" w:rsidR="0003373B" w:rsidRDefault="0003373B" w:rsidP="00F26206">
      <w:pPr>
        <w:spacing w:line="500" w:lineRule="exact"/>
        <w:rPr>
          <w:sz w:val="28"/>
          <w:szCs w:val="28"/>
        </w:rPr>
      </w:pPr>
    </w:p>
    <w:p w14:paraId="735B2AE1" w14:textId="77777777" w:rsidR="0003373B" w:rsidRDefault="0003373B" w:rsidP="00F26206">
      <w:pPr>
        <w:spacing w:line="500" w:lineRule="exact"/>
        <w:rPr>
          <w:sz w:val="28"/>
          <w:szCs w:val="28"/>
        </w:rPr>
      </w:pPr>
    </w:p>
    <w:p w14:paraId="0B88F84C" w14:textId="10229396" w:rsidR="0003373B" w:rsidRDefault="0003373B" w:rsidP="00F26206">
      <w:pPr>
        <w:spacing w:line="500" w:lineRule="exact"/>
        <w:rPr>
          <w:sz w:val="28"/>
          <w:szCs w:val="28"/>
        </w:rPr>
      </w:pPr>
    </w:p>
    <w:p w14:paraId="20AA2725" w14:textId="198490B3" w:rsidR="0003373B" w:rsidRDefault="00BE65F9" w:rsidP="00F26206">
      <w:pPr>
        <w:spacing w:line="500" w:lineRule="exact"/>
        <w:rPr>
          <w:sz w:val="28"/>
          <w:szCs w:val="28"/>
        </w:rPr>
      </w:pPr>
      <w:r>
        <w:rPr>
          <w:noProof/>
          <w:sz w:val="28"/>
          <w:szCs w:val="28"/>
        </w:rPr>
        <mc:AlternateContent>
          <mc:Choice Requires="wps">
            <w:drawing>
              <wp:anchor distT="0" distB="0" distL="114300" distR="114300" simplePos="0" relativeHeight="251663360" behindDoc="0" locked="0" layoutInCell="1" allowOverlap="1" wp14:anchorId="64C58268" wp14:editId="5A8D3036">
                <wp:simplePos x="0" y="0"/>
                <wp:positionH relativeFrom="column">
                  <wp:posOffset>5086350</wp:posOffset>
                </wp:positionH>
                <wp:positionV relativeFrom="paragraph">
                  <wp:posOffset>23495</wp:posOffset>
                </wp:positionV>
                <wp:extent cx="678180" cy="403860"/>
                <wp:effectExtent l="19050" t="19050" r="26670" b="15240"/>
                <wp:wrapNone/>
                <wp:docPr id="2065008509" name="楕円 3"/>
                <wp:cNvGraphicFramePr/>
                <a:graphic xmlns:a="http://schemas.openxmlformats.org/drawingml/2006/main">
                  <a:graphicData uri="http://schemas.microsoft.com/office/word/2010/wordprocessingShape">
                    <wps:wsp>
                      <wps:cNvSpPr/>
                      <wps:spPr>
                        <a:xfrm>
                          <a:off x="0" y="0"/>
                          <a:ext cx="678180" cy="40386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588BA" id="楕円 3" o:spid="_x0000_s1026" style="position:absolute;left:0;text-align:left;margin-left:400.5pt;margin-top:1.85pt;width:53.4pt;height:3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" filled="f" strokecolor="red" strokeweight="2.25pt">
                <v:stroke joinstyle="miter"/>
              </v:oval>
            </w:pict>
          </mc:Fallback>
        </mc:AlternateContent>
      </w:r>
    </w:p>
    <w:p w14:paraId="2280DE98" w14:textId="77777777" w:rsidR="00BE65F9" w:rsidRDefault="00BE65F9" w:rsidP="0011455F">
      <w:pPr>
        <w:spacing w:line="360" w:lineRule="exact"/>
        <w:rPr>
          <w:sz w:val="28"/>
          <w:szCs w:val="28"/>
        </w:rPr>
      </w:pPr>
    </w:p>
    <w:p w14:paraId="3AAC7E60" w14:textId="14CD4947" w:rsidR="0003373B" w:rsidRDefault="00F756FA" w:rsidP="00F26206">
      <w:pPr>
        <w:spacing w:line="500" w:lineRule="exact"/>
        <w:rPr>
          <w:sz w:val="28"/>
          <w:szCs w:val="28"/>
        </w:rPr>
      </w:pPr>
      <w:r>
        <w:rPr>
          <w:noProof/>
        </w:rPr>
        <w:drawing>
          <wp:anchor distT="0" distB="0" distL="114300" distR="114300" simplePos="0" relativeHeight="251665408" behindDoc="0" locked="0" layoutInCell="1" allowOverlap="1" wp14:anchorId="1F6F775A" wp14:editId="12428087">
            <wp:simplePos x="0" y="0"/>
            <wp:positionH relativeFrom="column">
              <wp:posOffset>434340</wp:posOffset>
            </wp:positionH>
            <wp:positionV relativeFrom="paragraph">
              <wp:posOffset>179705</wp:posOffset>
            </wp:positionV>
            <wp:extent cx="5722103" cy="4175760"/>
            <wp:effectExtent l="0" t="0" r="0" b="0"/>
            <wp:wrapNone/>
            <wp:docPr id="1088942795" name="図 108894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62160" name=""/>
                    <pic:cNvPicPr/>
                  </pic:nvPicPr>
                  <pic:blipFill rotWithShape="1">
                    <a:blip r:embed="rId6">
                      <a:extLst>
                        <a:ext uri="{28A0092B-C50C-407E-A947-70E740481C1C}">
                          <a14:useLocalDpi xmlns:a14="http://schemas.microsoft.com/office/drawing/2010/main" val="0"/>
                        </a:ext>
                      </a:extLst>
                    </a:blip>
                    <a:srcRect l="25076" t="17045" r="24917" b="17132"/>
                    <a:stretch/>
                  </pic:blipFill>
                  <pic:spPr bwMode="auto">
                    <a:xfrm>
                      <a:off x="0" y="0"/>
                      <a:ext cx="5722103"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8EABE" w14:textId="77777777" w:rsidR="0003373B" w:rsidRDefault="0003373B" w:rsidP="00F26206">
      <w:pPr>
        <w:spacing w:line="500" w:lineRule="exact"/>
        <w:rPr>
          <w:sz w:val="28"/>
          <w:szCs w:val="28"/>
        </w:rPr>
      </w:pPr>
    </w:p>
    <w:p w14:paraId="67D22189" w14:textId="77777777" w:rsidR="0003373B" w:rsidRDefault="0003373B" w:rsidP="00F26206">
      <w:pPr>
        <w:spacing w:line="500" w:lineRule="exact"/>
        <w:rPr>
          <w:sz w:val="28"/>
          <w:szCs w:val="28"/>
        </w:rPr>
      </w:pPr>
    </w:p>
    <w:p w14:paraId="035D6C8D" w14:textId="77777777" w:rsidR="0003373B" w:rsidRDefault="0003373B" w:rsidP="00F26206">
      <w:pPr>
        <w:spacing w:line="500" w:lineRule="exact"/>
        <w:rPr>
          <w:sz w:val="28"/>
          <w:szCs w:val="28"/>
        </w:rPr>
      </w:pPr>
    </w:p>
    <w:p w14:paraId="321A004A" w14:textId="77777777" w:rsidR="0003373B" w:rsidRDefault="0003373B" w:rsidP="00F26206">
      <w:pPr>
        <w:spacing w:line="500" w:lineRule="exact"/>
        <w:rPr>
          <w:sz w:val="28"/>
          <w:szCs w:val="28"/>
        </w:rPr>
      </w:pPr>
    </w:p>
    <w:p w14:paraId="2A89F106" w14:textId="77777777" w:rsidR="0003373B" w:rsidRDefault="0003373B" w:rsidP="00F26206">
      <w:pPr>
        <w:spacing w:line="500" w:lineRule="exact"/>
        <w:rPr>
          <w:sz w:val="28"/>
          <w:szCs w:val="28"/>
        </w:rPr>
      </w:pPr>
    </w:p>
    <w:p w14:paraId="08F03A5E" w14:textId="77777777" w:rsidR="0003373B" w:rsidRDefault="003C1533" w:rsidP="00F26206">
      <w:pPr>
        <w:spacing w:line="500" w:lineRule="exact"/>
        <w:rPr>
          <w:sz w:val="28"/>
          <w:szCs w:val="28"/>
        </w:rPr>
      </w:pPr>
      <w:r>
        <w:rPr>
          <w:noProof/>
          <w:sz w:val="28"/>
          <w:szCs w:val="28"/>
        </w:rPr>
        <mc:AlternateContent>
          <mc:Choice Requires="wps">
            <w:drawing>
              <wp:anchor distT="0" distB="0" distL="114300" distR="114300" simplePos="0" relativeHeight="251670528" behindDoc="0" locked="0" layoutInCell="1" allowOverlap="1" wp14:anchorId="1C4983CD" wp14:editId="777228DF">
                <wp:simplePos x="0" y="0"/>
                <wp:positionH relativeFrom="column">
                  <wp:posOffset>4210050</wp:posOffset>
                </wp:positionH>
                <wp:positionV relativeFrom="paragraph">
                  <wp:posOffset>316864</wp:posOffset>
                </wp:positionV>
                <wp:extent cx="1676400" cy="1321435"/>
                <wp:effectExtent l="0" t="0" r="0" b="0"/>
                <wp:wrapNone/>
                <wp:docPr id="1447846694" name="テキスト ボックス 6"/>
                <wp:cNvGraphicFramePr/>
                <a:graphic xmlns:a="http://schemas.openxmlformats.org/drawingml/2006/main">
                  <a:graphicData uri="http://schemas.microsoft.com/office/word/2010/wordprocessingShape">
                    <wps:wsp>
                      <wps:cNvSpPr txBox="1"/>
                      <wps:spPr>
                        <a:xfrm>
                          <a:off x="0" y="0"/>
                          <a:ext cx="1676400" cy="1321435"/>
                        </a:xfrm>
                        <a:prstGeom prst="rect">
                          <a:avLst/>
                        </a:prstGeom>
                        <a:solidFill>
                          <a:schemeClr val="lt1"/>
                        </a:solidFill>
                        <a:ln w="6350">
                          <a:noFill/>
                        </a:ln>
                      </wps:spPr>
                      <wps:txbx>
                        <w:txbxContent>
                          <w:p w14:paraId="5BE3C686" w14:textId="77777777" w:rsidR="008D768E" w:rsidRPr="00DB6F15" w:rsidRDefault="008D768E" w:rsidP="00BE65F9">
                            <w:pPr>
                              <w:spacing w:line="300" w:lineRule="exact"/>
                              <w:rPr>
                                <w:rFonts w:ascii="ＭＳ ゴシック" w:eastAsia="ＭＳ ゴシック" w:hAnsi="ＭＳ ゴシック"/>
                                <w:color w:val="FF0000"/>
                                <w:sz w:val="24"/>
                                <w:szCs w:val="24"/>
                              </w:rPr>
                            </w:pPr>
                            <w:r w:rsidRPr="00DB6F15">
                              <w:rPr>
                                <w:rFonts w:ascii="ＭＳ ゴシック" w:eastAsia="ＭＳ ゴシック" w:hAnsi="ＭＳ ゴシック" w:hint="eastAsia"/>
                                <w:color w:val="FF0000"/>
                                <w:sz w:val="24"/>
                                <w:szCs w:val="24"/>
                              </w:rPr>
                              <w:t>戻った画面で「登録【F6】」ボタンを押してしまうと、「確定賃金」が「概算賃金」に複写されてしまいます。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983CD" id="テキスト ボックス 6" o:spid="_x0000_s1028" type="#_x0000_t202" style="position:absolute;left:0;text-align:left;margin-left:331.5pt;margin-top:24.95pt;width:132pt;height:10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" fillcolor="white [3201]" stroked="f" strokeweight=".5pt">
                <v:textbox>
                  <w:txbxContent>
                    <w:p w14:paraId="5BE3C686" w14:textId="77777777" w:rsidR="008D768E" w:rsidRPr="00DB6F15" w:rsidRDefault="008D768E" w:rsidP="00BE65F9">
                      <w:pPr>
                        <w:spacing w:line="300" w:lineRule="exact"/>
                        <w:rPr>
                          <w:rFonts w:ascii="ＭＳ ゴシック" w:eastAsia="ＭＳ ゴシック" w:hAnsi="ＭＳ ゴシック"/>
                          <w:color w:val="FF0000"/>
                          <w:sz w:val="24"/>
                          <w:szCs w:val="24"/>
                        </w:rPr>
                      </w:pPr>
                      <w:r w:rsidRPr="00DB6F15">
                        <w:rPr>
                          <w:rFonts w:ascii="ＭＳ ゴシック" w:eastAsia="ＭＳ ゴシック" w:hAnsi="ＭＳ ゴシック" w:hint="eastAsia"/>
                          <w:color w:val="FF0000"/>
                          <w:sz w:val="24"/>
                          <w:szCs w:val="24"/>
                        </w:rPr>
                        <w:t>戻った画面で「登録【F6】」ボタンを押してしまうと、「確定賃金」が「概算賃金」に複写されてしまいます。</w:t>
                      </w:r>
                    </w:p>
                  </w:txbxContent>
                </v:textbox>
              </v:shape>
            </w:pict>
          </mc:Fallback>
        </mc:AlternateContent>
      </w:r>
      <w:r>
        <w:rPr>
          <w:noProof/>
          <w:sz w:val="28"/>
          <w:szCs w:val="28"/>
        </w:rPr>
        <mc:AlternateContent>
          <mc:Choice Requires="wps">
            <w:drawing>
              <wp:anchor distT="0" distB="0" distL="114300" distR="114300" simplePos="0" relativeHeight="251669504" behindDoc="1" locked="0" layoutInCell="1" allowOverlap="1" wp14:anchorId="266CFD40" wp14:editId="3E3C45C9">
                <wp:simplePos x="0" y="0"/>
                <wp:positionH relativeFrom="column">
                  <wp:posOffset>3832860</wp:posOffset>
                </wp:positionH>
                <wp:positionV relativeFrom="paragraph">
                  <wp:posOffset>53340</wp:posOffset>
                </wp:positionV>
                <wp:extent cx="2499360" cy="1783080"/>
                <wp:effectExtent l="0" t="0" r="15240" b="179070"/>
                <wp:wrapThrough wrapText="bothSides">
                  <wp:wrapPolygon edited="0">
                    <wp:start x="8561" y="0"/>
                    <wp:lineTo x="6915" y="231"/>
                    <wp:lineTo x="2305" y="3000"/>
                    <wp:lineTo x="1646" y="4615"/>
                    <wp:lineTo x="165" y="7154"/>
                    <wp:lineTo x="0" y="9000"/>
                    <wp:lineTo x="0" y="12923"/>
                    <wp:lineTo x="329" y="14769"/>
                    <wp:lineTo x="2305" y="18462"/>
                    <wp:lineTo x="1646" y="22154"/>
                    <wp:lineTo x="1482" y="23538"/>
                    <wp:lineTo x="2140" y="23538"/>
                    <wp:lineTo x="2305" y="23538"/>
                    <wp:lineTo x="4445" y="22154"/>
                    <wp:lineTo x="11524" y="22154"/>
                    <wp:lineTo x="19098" y="20308"/>
                    <wp:lineTo x="19098" y="18462"/>
                    <wp:lineTo x="21238" y="15000"/>
                    <wp:lineTo x="21567" y="13385"/>
                    <wp:lineTo x="21567" y="9000"/>
                    <wp:lineTo x="21402" y="7385"/>
                    <wp:lineTo x="19262" y="3000"/>
                    <wp:lineTo x="14652" y="231"/>
                    <wp:lineTo x="13006" y="0"/>
                    <wp:lineTo x="8561" y="0"/>
                  </wp:wrapPolygon>
                </wp:wrapThrough>
                <wp:docPr id="215252289" name="吹き出し: 円形 5"/>
                <wp:cNvGraphicFramePr/>
                <a:graphic xmlns:a="http://schemas.openxmlformats.org/drawingml/2006/main">
                  <a:graphicData uri="http://schemas.microsoft.com/office/word/2010/wordprocessingShape">
                    <wps:wsp>
                      <wps:cNvSpPr/>
                      <wps:spPr>
                        <a:xfrm>
                          <a:off x="0" y="0"/>
                          <a:ext cx="2499360" cy="1783080"/>
                        </a:xfrm>
                        <a:prstGeom prst="wedgeEllipseCallout">
                          <a:avLst>
                            <a:gd name="adj1" fmla="val -41801"/>
                            <a:gd name="adj2" fmla="val 5770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C807C" w14:textId="77777777" w:rsidR="008D768E" w:rsidRDefault="008D768E" w:rsidP="008D76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5" o:spid="_x0000_s1028" type="#_x0000_t63" style="position:absolute;left:0;text-align:left;margin-left:301.8pt;margin-top:4.2pt;width:196.8pt;height:140.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" adj="1771,23265" fillcolor="white [3212]" strokecolor="#1f3763 [1604]" strokeweight="1pt">
                <v:textbox>
                  <w:txbxContent>
                    <w:p w:rsidR="008D768E" w:rsidRDefault="008D768E" w:rsidP="008D768E">
                      <w:pPr>
                        <w:rPr>
                          <w:rFonts w:hint="eastAsia"/>
                        </w:rPr>
                      </w:pPr>
                    </w:p>
                  </w:txbxContent>
                </v:textbox>
                <w10:wrap type="through"/>
              </v:shape>
            </w:pict>
          </mc:Fallback>
        </mc:AlternateContent>
      </w:r>
    </w:p>
    <w:p w14:paraId="02FBCAB2" w14:textId="77777777" w:rsidR="0003373B" w:rsidRDefault="0003373B" w:rsidP="00F26206">
      <w:pPr>
        <w:spacing w:line="500" w:lineRule="exact"/>
        <w:rPr>
          <w:sz w:val="28"/>
          <w:szCs w:val="28"/>
        </w:rPr>
      </w:pPr>
    </w:p>
    <w:p w14:paraId="109BB807" w14:textId="77777777" w:rsidR="0003373B" w:rsidRDefault="0003373B" w:rsidP="00F26206">
      <w:pPr>
        <w:spacing w:line="500" w:lineRule="exact"/>
        <w:rPr>
          <w:sz w:val="28"/>
          <w:szCs w:val="28"/>
        </w:rPr>
      </w:pPr>
    </w:p>
    <w:p w14:paraId="40EFA236" w14:textId="77777777" w:rsidR="0003373B" w:rsidRDefault="0003373B" w:rsidP="00F26206">
      <w:pPr>
        <w:spacing w:line="500" w:lineRule="exact"/>
        <w:rPr>
          <w:sz w:val="28"/>
          <w:szCs w:val="28"/>
        </w:rPr>
      </w:pPr>
    </w:p>
    <w:p w14:paraId="442ECEE7" w14:textId="77777777" w:rsidR="0003373B" w:rsidRDefault="0003373B" w:rsidP="00F26206">
      <w:pPr>
        <w:spacing w:line="500" w:lineRule="exact"/>
        <w:rPr>
          <w:sz w:val="28"/>
          <w:szCs w:val="28"/>
        </w:rPr>
      </w:pPr>
    </w:p>
    <w:p w14:paraId="52C4533A" w14:textId="77777777" w:rsidR="00F756FA" w:rsidRDefault="00F756FA" w:rsidP="00F26206">
      <w:pPr>
        <w:spacing w:line="500" w:lineRule="exact"/>
        <w:rPr>
          <w:sz w:val="28"/>
          <w:szCs w:val="28"/>
        </w:rPr>
      </w:pPr>
    </w:p>
    <w:p w14:paraId="50B9B3B5" w14:textId="77777777" w:rsidR="00F756FA" w:rsidRDefault="003C1533" w:rsidP="00F26206">
      <w:pPr>
        <w:spacing w:line="500" w:lineRule="exact"/>
        <w:rPr>
          <w:sz w:val="28"/>
          <w:szCs w:val="28"/>
        </w:rPr>
      </w:pPr>
      <w:r>
        <w:rPr>
          <w:noProof/>
          <w:sz w:val="28"/>
          <w:szCs w:val="28"/>
        </w:rPr>
        <mc:AlternateContent>
          <mc:Choice Requires="wps">
            <w:drawing>
              <wp:anchor distT="0" distB="0" distL="114300" distR="114300" simplePos="0" relativeHeight="251668480" behindDoc="0" locked="0" layoutInCell="1" allowOverlap="1" wp14:anchorId="294DF914" wp14:editId="2F592B90">
                <wp:simplePos x="0" y="0"/>
                <wp:positionH relativeFrom="column">
                  <wp:posOffset>3429000</wp:posOffset>
                </wp:positionH>
                <wp:positionV relativeFrom="paragraph">
                  <wp:posOffset>217170</wp:posOffset>
                </wp:positionV>
                <wp:extent cx="601980" cy="407670"/>
                <wp:effectExtent l="19050" t="19050" r="26670" b="30480"/>
                <wp:wrapNone/>
                <wp:docPr id="204648482" name="直線コネクタ 4"/>
                <wp:cNvGraphicFramePr/>
                <a:graphic xmlns:a="http://schemas.openxmlformats.org/drawingml/2006/main">
                  <a:graphicData uri="http://schemas.microsoft.com/office/word/2010/wordprocessingShape">
                    <wps:wsp>
                      <wps:cNvCnPr/>
                      <wps:spPr>
                        <a:xfrm flipV="1">
                          <a:off x="0" y="0"/>
                          <a:ext cx="601980" cy="4076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44ABE" id="直線コネクタ 4"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17.1pt" to="317.4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" strokecolor="red" strokeweight="2.25pt">
                <v:stroke joinstyle="miter"/>
              </v:line>
            </w:pict>
          </mc:Fallback>
        </mc:AlternateContent>
      </w:r>
      <w:r>
        <w:rPr>
          <w:noProof/>
          <w:sz w:val="28"/>
          <w:szCs w:val="28"/>
        </w:rPr>
        <mc:AlternateContent>
          <mc:Choice Requires="wps">
            <w:drawing>
              <wp:anchor distT="0" distB="0" distL="114300" distR="114300" simplePos="0" relativeHeight="251666432" behindDoc="0" locked="0" layoutInCell="1" allowOverlap="1" wp14:anchorId="0AE90F1A" wp14:editId="29F51F7B">
                <wp:simplePos x="0" y="0"/>
                <wp:positionH relativeFrom="column">
                  <wp:posOffset>3497580</wp:posOffset>
                </wp:positionH>
                <wp:positionV relativeFrom="paragraph">
                  <wp:posOffset>217170</wp:posOffset>
                </wp:positionV>
                <wp:extent cx="541020" cy="365760"/>
                <wp:effectExtent l="19050" t="19050" r="30480" b="34290"/>
                <wp:wrapNone/>
                <wp:docPr id="970481197" name="直線コネクタ 4"/>
                <wp:cNvGraphicFramePr/>
                <a:graphic xmlns:a="http://schemas.openxmlformats.org/drawingml/2006/main">
                  <a:graphicData uri="http://schemas.microsoft.com/office/word/2010/wordprocessingShape">
                    <wps:wsp>
                      <wps:cNvCnPr/>
                      <wps:spPr>
                        <a:xfrm>
                          <a:off x="0" y="0"/>
                          <a:ext cx="541020" cy="3657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1AF08" id="直線コネクタ 4"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75.4pt,17.1pt" to="318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" strokecolor="red" strokeweight="2.25pt">
                <v:stroke joinstyle="miter"/>
              </v:line>
            </w:pict>
          </mc:Fallback>
        </mc:AlternateContent>
      </w:r>
    </w:p>
    <w:p w14:paraId="7F300636" w14:textId="77777777" w:rsidR="00F756FA" w:rsidRDefault="00F756FA" w:rsidP="00F26206">
      <w:pPr>
        <w:spacing w:line="500" w:lineRule="exact"/>
        <w:rPr>
          <w:sz w:val="28"/>
          <w:szCs w:val="28"/>
        </w:rPr>
      </w:pPr>
    </w:p>
    <w:p w14:paraId="4F6E0929" w14:textId="3F340522" w:rsidR="00BE65F9" w:rsidRDefault="00BE65F9" w:rsidP="0011455F">
      <w:pPr>
        <w:spacing w:line="440" w:lineRule="exact"/>
        <w:ind w:leftChars="50" w:left="105" w:rightChars="50" w:right="105"/>
        <w:rPr>
          <w:rFonts w:ascii="ＭＳ 明朝" w:eastAsia="ＭＳ 明朝" w:hAnsi="ＭＳ 明朝"/>
          <w:sz w:val="28"/>
          <w:szCs w:val="28"/>
        </w:rPr>
      </w:pPr>
      <w:r>
        <w:rPr>
          <w:rFonts w:ascii="ＭＳ 明朝" w:eastAsia="ＭＳ 明朝" w:hAnsi="ＭＳ 明朝" w:hint="eastAsia"/>
          <w:sz w:val="28"/>
          <w:szCs w:val="28"/>
        </w:rPr>
        <w:t xml:space="preserve">　</w:t>
      </w:r>
      <w:r w:rsidR="00165EB1" w:rsidRPr="00BE65F9">
        <w:rPr>
          <w:rFonts w:ascii="ＭＳ 明朝" w:eastAsia="ＭＳ 明朝" w:hAnsi="ＭＳ 明朝" w:hint="eastAsia"/>
          <w:sz w:val="28"/>
          <w:szCs w:val="28"/>
        </w:rPr>
        <w:t>つきましては、</w:t>
      </w:r>
      <w:r w:rsidR="00D14680" w:rsidRPr="00BE65F9">
        <w:rPr>
          <w:rFonts w:ascii="ＭＳ 明朝" w:eastAsia="ＭＳ 明朝" w:hAnsi="ＭＳ 明朝" w:hint="eastAsia"/>
          <w:sz w:val="28"/>
          <w:szCs w:val="28"/>
        </w:rPr>
        <w:t>今回「</w:t>
      </w:r>
      <w:r w:rsidR="00D14680" w:rsidRPr="00376F0B">
        <w:rPr>
          <w:rFonts w:ascii="ＭＳ ゴシック" w:eastAsia="ＭＳ ゴシック" w:hAnsi="ＭＳ ゴシック" w:hint="eastAsia"/>
          <w:sz w:val="28"/>
          <w:szCs w:val="28"/>
        </w:rPr>
        <w:t>月別確定賃金入力</w:t>
      </w:r>
      <w:r w:rsidR="00D14680" w:rsidRPr="00BE65F9">
        <w:rPr>
          <w:rFonts w:ascii="ＭＳ 明朝" w:eastAsia="ＭＳ 明朝" w:hAnsi="ＭＳ 明朝" w:hint="eastAsia"/>
          <w:sz w:val="28"/>
          <w:szCs w:val="28"/>
        </w:rPr>
        <w:t>」</w:t>
      </w:r>
      <w:r w:rsidR="00165EB1" w:rsidRPr="00BE65F9">
        <w:rPr>
          <w:rFonts w:ascii="ＭＳ 明朝" w:eastAsia="ＭＳ 明朝" w:hAnsi="ＭＳ 明朝" w:hint="eastAsia"/>
          <w:sz w:val="28"/>
          <w:szCs w:val="28"/>
        </w:rPr>
        <w:t>あるいは「</w:t>
      </w:r>
      <w:r w:rsidR="00165EB1" w:rsidRPr="00376F0B">
        <w:rPr>
          <w:rFonts w:ascii="ＭＳ ゴシック" w:eastAsia="ＭＳ ゴシック" w:hAnsi="ＭＳ ゴシック" w:hint="eastAsia"/>
          <w:sz w:val="28"/>
          <w:szCs w:val="28"/>
        </w:rPr>
        <w:t>一括有期事業入力</w:t>
      </w:r>
      <w:r w:rsidR="00165EB1" w:rsidRPr="00BE65F9">
        <w:rPr>
          <w:rFonts w:ascii="ＭＳ 明朝" w:eastAsia="ＭＳ 明朝" w:hAnsi="ＭＳ 明朝" w:hint="eastAsia"/>
          <w:sz w:val="28"/>
          <w:szCs w:val="28"/>
        </w:rPr>
        <w:t>」</w:t>
      </w:r>
      <w:r w:rsidR="00D14680" w:rsidRPr="00BE65F9">
        <w:rPr>
          <w:rFonts w:ascii="ＭＳ 明朝" w:eastAsia="ＭＳ 明朝" w:hAnsi="ＭＳ 明朝" w:hint="eastAsia"/>
          <w:sz w:val="28"/>
          <w:szCs w:val="28"/>
        </w:rPr>
        <w:t>画面で入力をして、</w:t>
      </w:r>
      <w:r w:rsidR="00D14680" w:rsidRPr="0011455F">
        <w:rPr>
          <w:rFonts w:ascii="ＭＳ ゴシック" w:eastAsia="ＭＳ ゴシック" w:hAnsi="ＭＳ ゴシック" w:hint="eastAsia"/>
          <w:sz w:val="28"/>
          <w:szCs w:val="28"/>
        </w:rPr>
        <w:t>概算賃金見込額を</w:t>
      </w:r>
      <w:r w:rsidR="003D64C4">
        <w:rPr>
          <w:rFonts w:ascii="ＭＳ ゴシック" w:eastAsia="ＭＳ ゴシック" w:hAnsi="ＭＳ ゴシック" w:hint="eastAsia"/>
          <w:sz w:val="28"/>
          <w:szCs w:val="28"/>
        </w:rPr>
        <w:t xml:space="preserve"> </w:t>
      </w:r>
      <w:r w:rsidR="00D14680" w:rsidRPr="0011455F">
        <w:rPr>
          <w:rFonts w:ascii="ＭＳ ゴシック" w:eastAsia="ＭＳ ゴシック" w:hAnsi="ＭＳ ゴシック" w:hint="eastAsia"/>
          <w:sz w:val="28"/>
          <w:szCs w:val="28"/>
        </w:rPr>
        <w:t>確定賃金と同額ではなく</w:t>
      </w:r>
      <w:r w:rsidR="003D64C4">
        <w:rPr>
          <w:rFonts w:ascii="ＭＳ ゴシック" w:eastAsia="ＭＳ ゴシック" w:hAnsi="ＭＳ ゴシック"/>
          <w:sz w:val="28"/>
          <w:szCs w:val="28"/>
        </w:rPr>
        <w:t>”</w:t>
      </w:r>
      <w:r w:rsidR="003D64C4">
        <w:rPr>
          <w:rFonts w:ascii="ＭＳ ゴシック" w:eastAsia="ＭＳ ゴシック" w:hAnsi="ＭＳ ゴシック" w:hint="eastAsia"/>
          <w:sz w:val="28"/>
          <w:szCs w:val="28"/>
        </w:rPr>
        <w:t>別の数字</w:t>
      </w:r>
      <w:r w:rsidR="003D64C4">
        <w:rPr>
          <w:rFonts w:ascii="ＭＳ ゴシック" w:eastAsia="ＭＳ ゴシック" w:hAnsi="ＭＳ ゴシック"/>
          <w:sz w:val="28"/>
          <w:szCs w:val="28"/>
        </w:rPr>
        <w:t>”</w:t>
      </w:r>
      <w:r w:rsidR="003D64C4">
        <w:rPr>
          <w:rFonts w:ascii="ＭＳ ゴシック" w:eastAsia="ＭＳ ゴシック" w:hAnsi="ＭＳ ゴシック" w:hint="eastAsia"/>
          <w:sz w:val="28"/>
          <w:szCs w:val="28"/>
        </w:rPr>
        <w:t>に打ち換えた</w:t>
      </w:r>
      <w:r w:rsidR="00D14680" w:rsidRPr="0011455F">
        <w:rPr>
          <w:rFonts w:ascii="ＭＳ ゴシック" w:eastAsia="ＭＳ ゴシック" w:hAnsi="ＭＳ ゴシック" w:hint="eastAsia"/>
          <w:sz w:val="28"/>
          <w:szCs w:val="28"/>
        </w:rPr>
        <w:t>事業所があ</w:t>
      </w:r>
      <w:r w:rsidR="003D64C4">
        <w:rPr>
          <w:rFonts w:ascii="ＭＳ ゴシック" w:eastAsia="ＭＳ ゴシック" w:hAnsi="ＭＳ ゴシック" w:hint="eastAsia"/>
          <w:sz w:val="28"/>
          <w:szCs w:val="28"/>
        </w:rPr>
        <w:t>る</w:t>
      </w:r>
      <w:r w:rsidR="00D14680" w:rsidRPr="0011455F">
        <w:rPr>
          <w:rFonts w:ascii="ＭＳ ゴシック" w:eastAsia="ＭＳ ゴシック" w:hAnsi="ＭＳ ゴシック" w:hint="eastAsia"/>
          <w:sz w:val="28"/>
          <w:szCs w:val="28"/>
        </w:rPr>
        <w:t>場合</w:t>
      </w:r>
      <w:r w:rsidR="003D64C4">
        <w:rPr>
          <w:rFonts w:ascii="ＭＳ ゴシック" w:eastAsia="ＭＳ ゴシック" w:hAnsi="ＭＳ ゴシック" w:hint="eastAsia"/>
          <w:sz w:val="28"/>
          <w:szCs w:val="28"/>
        </w:rPr>
        <w:t>に</w:t>
      </w:r>
      <w:r w:rsidR="00D14680" w:rsidRPr="00BE65F9">
        <w:rPr>
          <w:rFonts w:ascii="ＭＳ 明朝" w:eastAsia="ＭＳ 明朝" w:hAnsi="ＭＳ 明朝" w:hint="eastAsia"/>
          <w:sz w:val="28"/>
          <w:szCs w:val="28"/>
        </w:rPr>
        <w:t>は、</w:t>
      </w:r>
      <w:r w:rsidR="00D14680" w:rsidRPr="00BE65F9">
        <w:rPr>
          <w:rFonts w:ascii="ＭＳ 明朝" w:eastAsia="ＭＳ 明朝" w:hAnsi="ＭＳ 明朝" w:hint="eastAsia"/>
          <w:sz w:val="28"/>
          <w:szCs w:val="28"/>
          <w:u w:val="single"/>
        </w:rPr>
        <w:t>ＳＲ－ＳａａＳへログインいただき、再度概算見込額を確認</w:t>
      </w:r>
      <w:r w:rsidR="00165EB1" w:rsidRPr="00BE65F9">
        <w:rPr>
          <w:rFonts w:ascii="ＭＳ 明朝" w:eastAsia="ＭＳ 明朝" w:hAnsi="ＭＳ 明朝" w:hint="eastAsia"/>
          <w:sz w:val="28"/>
          <w:szCs w:val="28"/>
          <w:u w:val="single"/>
        </w:rPr>
        <w:t>して</w:t>
      </w:r>
      <w:r w:rsidR="00D14680" w:rsidRPr="00BE65F9">
        <w:rPr>
          <w:rFonts w:ascii="ＭＳ 明朝" w:eastAsia="ＭＳ 明朝" w:hAnsi="ＭＳ 明朝" w:hint="eastAsia"/>
          <w:sz w:val="28"/>
          <w:szCs w:val="28"/>
          <w:u w:val="single"/>
        </w:rPr>
        <w:t>いただき</w:t>
      </w:r>
      <w:r w:rsidR="00F26206" w:rsidRPr="00BE65F9">
        <w:rPr>
          <w:rFonts w:ascii="ＭＳ 明朝" w:eastAsia="ＭＳ 明朝" w:hAnsi="ＭＳ 明朝" w:hint="eastAsia"/>
          <w:sz w:val="28"/>
          <w:szCs w:val="28"/>
          <w:u w:val="single"/>
        </w:rPr>
        <w:t>ますよう</w:t>
      </w:r>
      <w:r w:rsidR="00D14680" w:rsidRPr="00BE65F9">
        <w:rPr>
          <w:rFonts w:ascii="ＭＳ 明朝" w:eastAsia="ＭＳ 明朝" w:hAnsi="ＭＳ 明朝" w:hint="eastAsia"/>
          <w:sz w:val="28"/>
          <w:szCs w:val="28"/>
        </w:rPr>
        <w:t>お願い申し上げます。</w:t>
      </w:r>
    </w:p>
    <w:p w14:paraId="6F6003C0" w14:textId="4F6EBF87" w:rsidR="00BE65F9" w:rsidRDefault="00BE65F9" w:rsidP="0011455F">
      <w:pPr>
        <w:spacing w:line="440" w:lineRule="exact"/>
        <w:ind w:leftChars="50" w:left="105" w:rightChars="50" w:right="105"/>
        <w:rPr>
          <w:rFonts w:ascii="ＭＳ 明朝" w:eastAsia="ＭＳ 明朝" w:hAnsi="ＭＳ 明朝"/>
          <w:sz w:val="28"/>
          <w:szCs w:val="28"/>
        </w:rPr>
      </w:pPr>
      <w:r>
        <w:rPr>
          <w:rFonts w:ascii="ＭＳ 明朝" w:eastAsia="ＭＳ 明朝" w:hAnsi="ＭＳ 明朝" w:hint="eastAsia"/>
          <w:sz w:val="28"/>
          <w:szCs w:val="28"/>
        </w:rPr>
        <w:t xml:space="preserve">　</w:t>
      </w:r>
      <w:r w:rsidR="00F26206" w:rsidRPr="00BE65F9">
        <w:rPr>
          <w:rFonts w:ascii="ＭＳ 明朝" w:eastAsia="ＭＳ 明朝" w:hAnsi="ＭＳ 明朝" w:hint="eastAsia"/>
          <w:sz w:val="28"/>
          <w:szCs w:val="28"/>
        </w:rPr>
        <w:t>入力したはずの概算賃金見込額とは違った数字になってしまっている場合</w:t>
      </w:r>
      <w:r>
        <w:rPr>
          <w:rFonts w:ascii="ＭＳ 明朝" w:eastAsia="ＭＳ 明朝" w:hAnsi="ＭＳ 明朝" w:hint="eastAsia"/>
          <w:sz w:val="28"/>
          <w:szCs w:val="28"/>
        </w:rPr>
        <w:t>に</w:t>
      </w:r>
      <w:r w:rsidR="00F26206" w:rsidRPr="00BE65F9">
        <w:rPr>
          <w:rFonts w:ascii="ＭＳ 明朝" w:eastAsia="ＭＳ 明朝" w:hAnsi="ＭＳ 明朝" w:hint="eastAsia"/>
          <w:sz w:val="28"/>
          <w:szCs w:val="28"/>
        </w:rPr>
        <w:t>は、</w:t>
      </w:r>
      <w:r w:rsidRPr="00BE65F9">
        <w:rPr>
          <w:rFonts w:ascii="ＭＳ ゴシック" w:eastAsia="ＭＳ ゴシック" w:hAnsi="ＭＳ ゴシック" w:hint="eastAsia"/>
          <w:b/>
          <w:bCs/>
          <w:sz w:val="28"/>
          <w:szCs w:val="28"/>
        </w:rPr>
        <w:t>５</w:t>
      </w:r>
      <w:r w:rsidR="00F26206" w:rsidRPr="00BE65F9">
        <w:rPr>
          <w:rFonts w:ascii="ＭＳ ゴシック" w:eastAsia="ＭＳ ゴシック" w:hAnsi="ＭＳ ゴシック" w:hint="eastAsia"/>
          <w:b/>
          <w:bCs/>
          <w:sz w:val="28"/>
          <w:szCs w:val="28"/>
        </w:rPr>
        <w:t>月</w:t>
      </w:r>
      <w:r w:rsidRPr="00BE65F9">
        <w:rPr>
          <w:rFonts w:ascii="ＭＳ ゴシック" w:eastAsia="ＭＳ ゴシック" w:hAnsi="ＭＳ ゴシック" w:hint="eastAsia"/>
          <w:b/>
          <w:bCs/>
          <w:sz w:val="28"/>
          <w:szCs w:val="28"/>
        </w:rPr>
        <w:t>１２</w:t>
      </w:r>
      <w:r w:rsidR="00F26206" w:rsidRPr="00BE65F9">
        <w:rPr>
          <w:rFonts w:ascii="ＭＳ ゴシック" w:eastAsia="ＭＳ ゴシック" w:hAnsi="ＭＳ ゴシック" w:hint="eastAsia"/>
          <w:b/>
          <w:bCs/>
          <w:sz w:val="28"/>
          <w:szCs w:val="28"/>
        </w:rPr>
        <w:t>日</w:t>
      </w:r>
      <w:r w:rsidRPr="00BE65F9">
        <w:rPr>
          <w:rFonts w:ascii="ＭＳ ゴシック" w:eastAsia="ＭＳ ゴシック" w:hAnsi="ＭＳ ゴシック" w:hint="eastAsia"/>
          <w:b/>
          <w:bCs/>
          <w:sz w:val="28"/>
          <w:szCs w:val="28"/>
        </w:rPr>
        <w:t>（金）の</w:t>
      </w:r>
      <w:r w:rsidR="00F26206" w:rsidRPr="00BE65F9">
        <w:rPr>
          <w:rFonts w:ascii="ＭＳ ゴシック" w:eastAsia="ＭＳ ゴシック" w:hAnsi="ＭＳ ゴシック" w:hint="eastAsia"/>
          <w:b/>
          <w:bCs/>
          <w:sz w:val="28"/>
          <w:szCs w:val="28"/>
        </w:rPr>
        <w:t>午前</w:t>
      </w:r>
      <w:r w:rsidRPr="00BE65F9">
        <w:rPr>
          <w:rFonts w:ascii="ＭＳ ゴシック" w:eastAsia="ＭＳ ゴシック" w:hAnsi="ＭＳ ゴシック" w:hint="eastAsia"/>
          <w:b/>
          <w:bCs/>
          <w:sz w:val="28"/>
          <w:szCs w:val="28"/>
        </w:rPr>
        <w:t>12時</w:t>
      </w:r>
      <w:r w:rsidR="00F26206" w:rsidRPr="00BE65F9">
        <w:rPr>
          <w:rFonts w:ascii="ＭＳ ゴシック" w:eastAsia="ＭＳ ゴシック" w:hAnsi="ＭＳ ゴシック" w:hint="eastAsia"/>
          <w:b/>
          <w:bCs/>
          <w:sz w:val="28"/>
          <w:szCs w:val="28"/>
        </w:rPr>
        <w:t>までに静岡ＳＲ事務局</w:t>
      </w:r>
      <w:r w:rsidRPr="00BE65F9">
        <w:rPr>
          <w:rFonts w:ascii="ＭＳ ゴシック" w:eastAsia="ＭＳ ゴシック" w:hAnsi="ＭＳ ゴシック" w:hint="eastAsia"/>
          <w:b/>
          <w:bCs/>
          <w:sz w:val="28"/>
          <w:szCs w:val="28"/>
        </w:rPr>
        <w:t>へ</w:t>
      </w:r>
      <w:r w:rsidR="00F26206" w:rsidRPr="00BE65F9">
        <w:rPr>
          <w:rFonts w:ascii="ＭＳ ゴシック" w:eastAsia="ＭＳ ゴシック" w:hAnsi="ＭＳ ゴシック" w:hint="eastAsia"/>
          <w:b/>
          <w:bCs/>
          <w:sz w:val="28"/>
          <w:szCs w:val="28"/>
        </w:rPr>
        <w:t>ご連絡</w:t>
      </w:r>
      <w:r w:rsidR="00F26206" w:rsidRPr="00BE65F9">
        <w:rPr>
          <w:rFonts w:ascii="ＭＳ ゴシック" w:eastAsia="ＭＳ ゴシック" w:hAnsi="ＭＳ ゴシック" w:hint="eastAsia"/>
          <w:sz w:val="28"/>
          <w:szCs w:val="28"/>
        </w:rPr>
        <w:t>をお願いいたします。</w:t>
      </w:r>
    </w:p>
    <w:p w14:paraId="26716811" w14:textId="5DE834D7" w:rsidR="00BE65F9" w:rsidRPr="00BE65F9" w:rsidRDefault="00BE65F9" w:rsidP="0011455F">
      <w:pPr>
        <w:spacing w:line="440" w:lineRule="exact"/>
        <w:ind w:leftChars="50" w:left="105" w:rightChars="50" w:right="105"/>
        <w:rPr>
          <w:rFonts w:ascii="ＭＳ 明朝" w:eastAsia="ＭＳ 明朝" w:hAnsi="ＭＳ 明朝"/>
          <w:sz w:val="28"/>
          <w:szCs w:val="28"/>
        </w:rPr>
      </w:pPr>
      <w:r>
        <w:rPr>
          <w:rFonts w:ascii="ＭＳ 明朝" w:eastAsia="ＭＳ 明朝" w:hAnsi="ＭＳ 明朝" w:hint="eastAsia"/>
          <w:sz w:val="28"/>
          <w:szCs w:val="28"/>
        </w:rPr>
        <w:t xml:space="preserve">　</w:t>
      </w:r>
      <w:r w:rsidR="00F26206" w:rsidRPr="00BE65F9">
        <w:rPr>
          <w:rFonts w:ascii="ＭＳ 明朝" w:eastAsia="ＭＳ 明朝" w:hAnsi="ＭＳ 明朝" w:hint="eastAsia"/>
          <w:sz w:val="28"/>
          <w:szCs w:val="28"/>
        </w:rPr>
        <w:t>ご多用中、急なお願いでご迷惑をおかけいたしますが、</w:t>
      </w:r>
      <w:r>
        <w:rPr>
          <w:rFonts w:ascii="ＭＳ 明朝" w:eastAsia="ＭＳ 明朝" w:hAnsi="ＭＳ 明朝" w:hint="eastAsia"/>
          <w:sz w:val="28"/>
          <w:szCs w:val="28"/>
        </w:rPr>
        <w:t>至急ご確認を</w:t>
      </w:r>
      <w:r w:rsidR="00F26206" w:rsidRPr="00BE65F9">
        <w:rPr>
          <w:rFonts w:ascii="ＭＳ 明朝" w:eastAsia="ＭＳ 明朝" w:hAnsi="ＭＳ 明朝" w:hint="eastAsia"/>
          <w:sz w:val="28"/>
          <w:szCs w:val="28"/>
        </w:rPr>
        <w:t>お願いいたします。</w:t>
      </w:r>
      <w:r w:rsidR="0011455F" w:rsidRPr="0011455F">
        <w:rPr>
          <w:rFonts w:ascii="ＭＳ Ｐゴシック" w:eastAsia="ＭＳ Ｐゴシック" w:hAnsi="ＭＳ Ｐゴシック" w:hint="eastAsia"/>
          <w:color w:val="FF0000"/>
          <w:sz w:val="28"/>
          <w:szCs w:val="28"/>
        </w:rPr>
        <w:t>（最初から「概算＝確定」の予定で入力している場合には問題ございません。）</w:t>
      </w:r>
    </w:p>
    <w:sectPr w:rsidR="00BE65F9" w:rsidRPr="00BE65F9" w:rsidSect="00B426B9">
      <w:pgSz w:w="11906" w:h="16838" w:code="9"/>
      <w:pgMar w:top="851"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38513" w14:textId="77777777" w:rsidR="00B426B9" w:rsidRDefault="00B426B9" w:rsidP="00B426B9">
      <w:r>
        <w:separator/>
      </w:r>
    </w:p>
  </w:endnote>
  <w:endnote w:type="continuationSeparator" w:id="0">
    <w:p w14:paraId="32B348B3" w14:textId="77777777" w:rsidR="00B426B9" w:rsidRDefault="00B426B9" w:rsidP="00B42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56CA7" w14:textId="77777777" w:rsidR="00B426B9" w:rsidRDefault="00B426B9" w:rsidP="00B426B9">
      <w:r>
        <w:separator/>
      </w:r>
    </w:p>
  </w:footnote>
  <w:footnote w:type="continuationSeparator" w:id="0">
    <w:p w14:paraId="59989C21" w14:textId="77777777" w:rsidR="00B426B9" w:rsidRDefault="00B426B9" w:rsidP="00B426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CD3"/>
    <w:rsid w:val="0003373B"/>
    <w:rsid w:val="0011455F"/>
    <w:rsid w:val="00165EB1"/>
    <w:rsid w:val="00376F0B"/>
    <w:rsid w:val="003C1533"/>
    <w:rsid w:val="003D64C4"/>
    <w:rsid w:val="0051617D"/>
    <w:rsid w:val="005D14D7"/>
    <w:rsid w:val="00783097"/>
    <w:rsid w:val="00825C49"/>
    <w:rsid w:val="00892095"/>
    <w:rsid w:val="008D444A"/>
    <w:rsid w:val="008D768E"/>
    <w:rsid w:val="00995CD3"/>
    <w:rsid w:val="00B14B49"/>
    <w:rsid w:val="00B426B9"/>
    <w:rsid w:val="00BE65F9"/>
    <w:rsid w:val="00C8456C"/>
    <w:rsid w:val="00D14680"/>
    <w:rsid w:val="00DB6F15"/>
    <w:rsid w:val="00E162F0"/>
    <w:rsid w:val="00F26206"/>
    <w:rsid w:val="00F42D6F"/>
    <w:rsid w:val="00F45206"/>
    <w:rsid w:val="00F74834"/>
    <w:rsid w:val="00F75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70F2F8C"/>
  <w15:chartTrackingRefBased/>
  <w15:docId w15:val="{107F6F2F-7905-4FBB-9625-8ECC211F9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756FA"/>
  </w:style>
  <w:style w:type="character" w:customStyle="1" w:styleId="a4">
    <w:name w:val="日付 (文字)"/>
    <w:basedOn w:val="a0"/>
    <w:link w:val="a3"/>
    <w:uiPriority w:val="99"/>
    <w:semiHidden/>
    <w:rsid w:val="00F756FA"/>
  </w:style>
  <w:style w:type="paragraph" w:styleId="a5">
    <w:name w:val="header"/>
    <w:basedOn w:val="a"/>
    <w:link w:val="a6"/>
    <w:uiPriority w:val="99"/>
    <w:unhideWhenUsed/>
    <w:rsid w:val="00B426B9"/>
    <w:pPr>
      <w:tabs>
        <w:tab w:val="center" w:pos="4252"/>
        <w:tab w:val="right" w:pos="8504"/>
      </w:tabs>
      <w:snapToGrid w:val="0"/>
    </w:pPr>
  </w:style>
  <w:style w:type="character" w:customStyle="1" w:styleId="a6">
    <w:name w:val="ヘッダー (文字)"/>
    <w:basedOn w:val="a0"/>
    <w:link w:val="a5"/>
    <w:uiPriority w:val="99"/>
    <w:rsid w:val="00B426B9"/>
  </w:style>
  <w:style w:type="paragraph" w:styleId="a7">
    <w:name w:val="footer"/>
    <w:basedOn w:val="a"/>
    <w:link w:val="a8"/>
    <w:uiPriority w:val="99"/>
    <w:unhideWhenUsed/>
    <w:rsid w:val="00B426B9"/>
    <w:pPr>
      <w:tabs>
        <w:tab w:val="center" w:pos="4252"/>
        <w:tab w:val="right" w:pos="8504"/>
      </w:tabs>
      <w:snapToGrid w:val="0"/>
    </w:pPr>
  </w:style>
  <w:style w:type="character" w:customStyle="1" w:styleId="a8">
    <w:name w:val="フッター (文字)"/>
    <w:basedOn w:val="a0"/>
    <w:link w:val="a7"/>
    <w:uiPriority w:val="99"/>
    <w:rsid w:val="00B42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117</Words>
  <Characters>668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労働保険事務組合 静岡SR経営労務センター</dc:creator>
  <cp:keywords/>
  <dc:description/>
  <cp:lastModifiedBy>労働保険事務組合 静岡SR経営労務センター</cp:lastModifiedBy>
  <cp:revision>2</cp:revision>
  <cp:lastPrinted>2023-05-11T07:18:00Z</cp:lastPrinted>
  <dcterms:created xsi:type="dcterms:W3CDTF">2023-05-11T07:22:00Z</dcterms:created>
  <dcterms:modified xsi:type="dcterms:W3CDTF">2023-05-11T07:22:00Z</dcterms:modified>
</cp:coreProperties>
</file>